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bookmarkStart w:id="0" w:name="PO_title1"/>
      <w:r>
        <w:rPr>
          <w:rFonts w:hint="eastAsia" w:ascii="宋体" w:hAnsi="宋体" w:cs="宋体"/>
          <w:b/>
          <w:bCs/>
          <w:color w:val="000000"/>
          <w:sz w:val="52"/>
          <w:szCs w:val="52"/>
        </w:rPr>
        <w:t xml:space="preserve"> </w:t>
      </w:r>
      <w:permStart w:id="0" w:edGrp="everyone"/>
      <w:r>
        <w:rPr>
          <w:rFonts w:hint="eastAsia" w:ascii="宋体" w:hAnsi="宋体" w:cs="宋体"/>
          <w:b/>
          <w:bCs/>
          <w:color w:val="000000"/>
          <w:sz w:val="52"/>
          <w:szCs w:val="52"/>
        </w:rPr>
        <w:t>德保县人民检察院</w:t>
      </w:r>
      <w:permEnd w:id="0"/>
      <w:r>
        <w:rPr>
          <w:rFonts w:hint="eastAsia" w:ascii="宋体" w:hAnsi="宋体" w:cs="宋体"/>
          <w:b/>
          <w:bCs/>
          <w:color w:val="000000"/>
          <w:sz w:val="11"/>
          <w:szCs w:val="11"/>
        </w:rPr>
        <w:t xml:space="preserve"> </w:t>
      </w:r>
      <w:bookmarkEnd w:id="0"/>
      <w:r>
        <w:rPr>
          <w:rFonts w:hint="eastAsia" w:ascii="宋体" w:hAnsi="宋体" w:cs="宋体"/>
          <w:b/>
          <w:bCs/>
          <w:color w:val="000000"/>
          <w:sz w:val="52"/>
          <w:szCs w:val="52"/>
        </w:rPr>
        <w:t>2022年度部门预算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permStart w:id="1" w:edGrp="everyone"/>
      <w:r>
        <w:rPr>
          <w:rFonts w:hint="eastAsia" w:ascii="黑体" w:hAnsi="黑体" w:eastAsia="黑体" w:cs="黑体"/>
          <w:b/>
          <w:sz w:val="32"/>
          <w:szCs w:val="32"/>
        </w:rPr>
        <w:t>德保县人民检察院</w:t>
      </w:r>
      <w:permEnd w:id="1"/>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2" w:edGrp="everyone"/>
      <w:bookmarkStart w:id="2" w:name="PO_Year1"/>
      <w:r>
        <w:rPr>
          <w:rFonts w:hint="eastAsia" w:ascii="黑体" w:hAnsi="黑体" w:eastAsia="黑体" w:cs="黑体"/>
          <w:b/>
          <w:sz w:val="32"/>
          <w:szCs w:val="32"/>
        </w:rPr>
        <w:t>德保县人民检察院</w:t>
      </w:r>
      <w:r>
        <w:rPr>
          <w:rFonts w:ascii="黑体" w:hAnsi="黑体" w:eastAsia="黑体" w:cs="黑体"/>
          <w:b/>
          <w:sz w:val="32"/>
          <w:szCs w:val="32"/>
        </w:rPr>
        <w:t>2022</w:t>
      </w:r>
      <w:permEnd w:id="2"/>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ermStart w:id="3" w:edGrp="everyone"/>
      <w:r>
        <w:rPr>
          <w:rFonts w:hint="eastAsia" w:ascii="黑体" w:hAnsi="黑体" w:eastAsia="黑体" w:cs="仿宋_GB2312"/>
          <w:sz w:val="32"/>
          <w:szCs w:val="32"/>
        </w:rPr>
        <w:t xml:space="preserve">  </w:t>
      </w:r>
      <w:permEnd w:id="3"/>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4" w:edGrp="everyone"/>
      <w:bookmarkStart w:id="3" w:name="PO_Year2"/>
      <w:r>
        <w:rPr>
          <w:rFonts w:hint="eastAsia" w:ascii="黑体" w:hAnsi="黑体" w:eastAsia="黑体" w:cs="黑体"/>
          <w:b/>
          <w:sz w:val="32"/>
          <w:szCs w:val="32"/>
        </w:rPr>
        <w:t>德保县人民检察院</w:t>
      </w:r>
      <w:r>
        <w:rPr>
          <w:rFonts w:ascii="黑体" w:hAnsi="黑体" w:eastAsia="黑体" w:cs="黑体"/>
          <w:b/>
          <w:sz w:val="32"/>
          <w:szCs w:val="32"/>
        </w:rPr>
        <w:t>2022</w:t>
      </w:r>
      <w:permEnd w:id="4"/>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permStart w:id="5" w:edGrp="everyone"/>
      <w:r>
        <w:rPr>
          <w:rFonts w:hint="eastAsia" w:ascii="黑体" w:hAnsi="黑体" w:eastAsia="黑体" w:cs="方正小标宋简体"/>
          <w:sz w:val="44"/>
          <w:szCs w:val="44"/>
        </w:rPr>
        <w:t>德保县人民检察院</w:t>
      </w:r>
      <w:permEnd w:id="5"/>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permStart w:id="6" w:edGrp="everyone"/>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依法向德保县人民代表大会及其常务委员会提出议案。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（二）</w:t>
      </w:r>
      <w:r>
        <w:rPr>
          <w:rFonts w:hint="eastAsia" w:ascii="仿宋_GB2312" w:hAnsi="仿宋_GB2312" w:eastAsia="仿宋_GB2312" w:cs="仿宋_GB2312"/>
          <w:color w:val="000000"/>
          <w:sz w:val="30"/>
          <w:szCs w:val="30"/>
          <w:lang w:eastAsia="zh-CN"/>
        </w:rPr>
        <w:t>贯彻执行上级人民检察院工作方针，落实检察工作任务，接受相关业务指导。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（三）</w:t>
      </w:r>
      <w:r>
        <w:rPr>
          <w:rFonts w:hint="eastAsia" w:ascii="仿宋_GB2312" w:hAnsi="仿宋_GB2312" w:eastAsia="仿宋_GB2312" w:cs="仿宋_GB2312"/>
          <w:color w:val="000000"/>
          <w:sz w:val="30"/>
          <w:szCs w:val="30"/>
          <w:lang w:eastAsia="zh-CN"/>
        </w:rPr>
        <w:t>负责应由德保县人民检察院管辖的刑事犯罪案件的审查批准逮捕、决定逮捕、提起公诉工作。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（四）</w:t>
      </w:r>
      <w:r>
        <w:rPr>
          <w:rFonts w:hint="eastAsia" w:ascii="仿宋_GB2312" w:hAnsi="仿宋_GB2312" w:eastAsia="仿宋_GB2312" w:cs="仿宋_GB2312"/>
          <w:color w:val="000000"/>
          <w:sz w:val="30"/>
          <w:szCs w:val="30"/>
          <w:lang w:eastAsia="zh-CN"/>
        </w:rPr>
        <w:t>负责应由德保县人民检察院承办的刑事、民事、行政诉讼活动及刑事、民事、行政判决和裁定等生效法律文书执行的法律监督工作。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（五）</w:t>
      </w:r>
      <w:r>
        <w:rPr>
          <w:rFonts w:hint="eastAsia" w:ascii="仿宋_GB2312" w:hAnsi="仿宋_GB2312" w:eastAsia="仿宋_GB2312" w:cs="仿宋_GB2312"/>
          <w:color w:val="000000"/>
          <w:sz w:val="30"/>
          <w:szCs w:val="30"/>
          <w:lang w:eastAsia="zh-CN"/>
        </w:rPr>
        <w:t>负责应由德保县人民检察院承办的提起公益诉讼工作。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（六）</w:t>
      </w:r>
      <w:r>
        <w:rPr>
          <w:rFonts w:hint="eastAsia" w:ascii="仿宋_GB2312" w:hAnsi="仿宋_GB2312" w:eastAsia="仿宋_GB2312" w:cs="仿宋_GB2312"/>
          <w:color w:val="000000"/>
          <w:sz w:val="30"/>
          <w:szCs w:val="30"/>
          <w:lang w:eastAsia="zh-CN"/>
        </w:rPr>
        <w:t>负责应由德保县人民检察院承办的对看守所和社区矫正机构等执法活动的法律监督工作。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（七）</w:t>
      </w:r>
      <w:r>
        <w:rPr>
          <w:rFonts w:hint="eastAsia" w:ascii="仿宋_GB2312" w:hAnsi="仿宋_GB2312" w:eastAsia="仿宋_GB2312" w:cs="仿宋_GB2312"/>
          <w:color w:val="000000"/>
          <w:sz w:val="30"/>
          <w:szCs w:val="30"/>
          <w:lang w:eastAsia="zh-CN"/>
        </w:rPr>
        <w:t>受理向德保县人民检察院的控告申诉。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（八）</w:t>
      </w:r>
      <w:r>
        <w:rPr>
          <w:rFonts w:hint="eastAsia" w:ascii="仿宋_GB2312" w:hAnsi="仿宋_GB2312" w:eastAsia="仿宋_GB2312" w:cs="仿宋_GB2312"/>
          <w:sz w:val="30"/>
          <w:szCs w:val="30"/>
          <w:lang w:eastAsia="zh-CN"/>
        </w:rPr>
        <w:t>组织开展检察理论研究工作。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九</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负责其他应当由德保县人民检察院承办的事项</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6"/>
      <w:r>
        <w:rPr>
          <w:rFonts w:hint="eastAsia" w:ascii="仿宋_GB2312" w:hAnsi="仿宋_GB2312" w:eastAsia="仿宋_GB2312" w:cs="仿宋_GB2312"/>
          <w:sz w:val="32"/>
          <w:szCs w:val="32"/>
        </w:rPr>
        <w:t xml:space="preserve"> </w:t>
      </w:r>
      <w:bookmarkEnd w:id="5"/>
    </w:p>
    <w:p>
      <w:pPr>
        <w:ind w:firstLine="640" w:firstLineChars="200"/>
        <w:rPr>
          <w:rFonts w:ascii="黑体" w:hAnsi="黑体" w:eastAsia="黑体" w:cs="黑体"/>
          <w:sz w:val="32"/>
          <w:szCs w:val="32"/>
        </w:rPr>
      </w:pPr>
      <w:r>
        <w:rPr>
          <w:rFonts w:hint="eastAsia" w:ascii="黑体" w:hAnsi="黑体" w:eastAsia="黑体" w:cs="黑体"/>
          <w:sz w:val="32"/>
          <w:szCs w:val="32"/>
        </w:rPr>
        <w:t>二、部门机构设置</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2Organization"/>
      <w:r>
        <w:rPr>
          <w:rFonts w:hint="eastAsia" w:ascii="仿宋_GB2312" w:hAnsi="仿宋_GB2312" w:eastAsia="仿宋_GB2312" w:cs="仿宋_GB2312"/>
          <w:sz w:val="32"/>
          <w:szCs w:val="32"/>
        </w:rPr>
        <w:t xml:space="preserve"> </w:t>
      </w:r>
      <w:permStart w:id="7"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0"/>
          <w:szCs w:val="30"/>
          <w:shd w:val="clear" w:color="auto" w:fill="FFFFFF"/>
          <w:lang w:eastAsia="zh-CN"/>
        </w:rPr>
        <w:t>德保县人民检察院</w:t>
      </w:r>
      <w:r>
        <w:rPr>
          <w:rFonts w:hint="eastAsia" w:ascii="仿宋_GB2312" w:hAnsi="仿宋_GB2312" w:eastAsia="仿宋_GB2312" w:cs="仿宋_GB2312"/>
          <w:color w:val="000000"/>
          <w:sz w:val="30"/>
          <w:szCs w:val="30"/>
          <w:shd w:val="clear" w:color="auto" w:fill="FFFFFF"/>
        </w:rPr>
        <w:t>本级为一级预算行政单位</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sz w:val="30"/>
          <w:szCs w:val="30"/>
        </w:rPr>
        <w:t>内设机构</w:t>
      </w:r>
      <w:r>
        <w:rPr>
          <w:rFonts w:hint="eastAsia" w:ascii="仿宋_GB2312" w:hAnsi="仿宋_GB2312" w:eastAsia="仿宋_GB2312" w:cs="仿宋_GB2312"/>
          <w:sz w:val="30"/>
          <w:szCs w:val="30"/>
          <w:lang w:eastAsia="zh-CN"/>
        </w:rPr>
        <w:t>有第一检察部、第二检察部、第三检察部、办公室、政治部、派驻德保县看守所检察室、派驻</w:t>
      </w:r>
      <w:r>
        <w:rPr>
          <w:rFonts w:hint="eastAsia" w:ascii="仿宋_GB2312" w:hAnsi="仿宋_GB2312" w:eastAsia="仿宋_GB2312" w:cs="仿宋_GB2312"/>
          <w:sz w:val="30"/>
          <w:szCs w:val="30"/>
        </w:rPr>
        <w:t>足荣检察室、</w:t>
      </w:r>
      <w:r>
        <w:rPr>
          <w:rFonts w:hint="eastAsia" w:ascii="仿宋_GB2312" w:hAnsi="仿宋_GB2312" w:eastAsia="仿宋_GB2312" w:cs="仿宋_GB2312"/>
          <w:sz w:val="30"/>
          <w:szCs w:val="30"/>
          <w:lang w:eastAsia="zh-CN"/>
        </w:rPr>
        <w:t>派驻</w:t>
      </w:r>
      <w:r>
        <w:rPr>
          <w:rFonts w:hint="eastAsia" w:ascii="仿宋_GB2312" w:hAnsi="仿宋_GB2312" w:eastAsia="仿宋_GB2312" w:cs="仿宋_GB2312"/>
          <w:sz w:val="30"/>
          <w:szCs w:val="30"/>
        </w:rPr>
        <w:t>马隘检察室、</w:t>
      </w:r>
      <w:r>
        <w:rPr>
          <w:rFonts w:hint="eastAsia" w:ascii="仿宋_GB2312" w:hAnsi="仿宋_GB2312" w:eastAsia="仿宋_GB2312" w:cs="仿宋_GB2312"/>
          <w:sz w:val="30"/>
          <w:szCs w:val="30"/>
          <w:lang w:eastAsia="zh-CN"/>
        </w:rPr>
        <w:t>派驻</w:t>
      </w:r>
      <w:r>
        <w:rPr>
          <w:rFonts w:hint="eastAsia" w:ascii="仿宋_GB2312" w:hAnsi="仿宋_GB2312" w:eastAsia="仿宋_GB2312" w:cs="仿宋_GB2312"/>
          <w:sz w:val="30"/>
          <w:szCs w:val="30"/>
        </w:rPr>
        <w:t>燕峒检察室等</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部（室）</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我院现有</w:t>
      </w:r>
      <w:r>
        <w:rPr>
          <w:rFonts w:hint="eastAsia" w:ascii="仿宋_GB2312" w:hAnsi="仿宋_GB2312" w:eastAsia="仿宋_GB2312" w:cs="仿宋_GB2312"/>
          <w:sz w:val="30"/>
          <w:szCs w:val="30"/>
        </w:rPr>
        <w:t>编制人数共39人,其中行政政法编制35人，工勤编制4人。现实有在职人数3</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人(其中政法编制3</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人, 工勤编制4人);退休人员</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人，协警3</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人，遗</w:t>
      </w:r>
      <w:r>
        <w:rPr>
          <w:rFonts w:hint="eastAsia" w:ascii="仿宋_GB2312" w:hAnsi="仿宋_GB2312" w:eastAsia="仿宋_GB2312" w:cs="仿宋_GB2312"/>
          <w:sz w:val="30"/>
          <w:szCs w:val="30"/>
          <w:lang w:eastAsia="zh-CN"/>
        </w:rPr>
        <w:t>属</w:t>
      </w:r>
      <w:r>
        <w:rPr>
          <w:rFonts w:hint="eastAsia" w:ascii="仿宋_GB2312" w:hAnsi="仿宋_GB2312" w:eastAsia="仿宋_GB2312" w:cs="仿宋_GB2312"/>
          <w:sz w:val="30"/>
          <w:szCs w:val="30"/>
        </w:rPr>
        <w:t>3人。全年财政全额共养人数为</w:t>
      </w:r>
      <w:r>
        <w:rPr>
          <w:rFonts w:hint="eastAsia" w:ascii="仿宋_GB2312" w:hAnsi="仿宋_GB2312" w:eastAsia="仿宋_GB2312" w:cs="仿宋_GB2312"/>
          <w:sz w:val="30"/>
          <w:szCs w:val="30"/>
          <w:lang w:val="en-US" w:eastAsia="zh-CN"/>
        </w:rPr>
        <w:t>89</w:t>
      </w:r>
      <w:r>
        <w:rPr>
          <w:rFonts w:hint="eastAsia" w:ascii="仿宋_GB2312" w:hAnsi="仿宋_GB2312" w:eastAsia="仿宋_GB2312" w:cs="仿宋_GB2312"/>
          <w:sz w:val="30"/>
          <w:szCs w:val="30"/>
        </w:rPr>
        <w:t>人。实有在编</w:t>
      </w:r>
      <w:r>
        <w:rPr>
          <w:rFonts w:hint="eastAsia" w:ascii="仿宋_GB2312" w:hAnsi="仿宋_GB2312" w:eastAsia="仿宋_GB2312" w:cs="仿宋_GB2312"/>
          <w:sz w:val="30"/>
          <w:szCs w:val="30"/>
          <w:lang w:eastAsia="zh-CN"/>
        </w:rPr>
        <w:t>车辆</w:t>
      </w:r>
      <w:r>
        <w:rPr>
          <w:rFonts w:hint="eastAsia" w:ascii="仿宋_GB2312" w:hAnsi="仿宋_GB2312" w:eastAsia="仿宋_GB2312" w:cs="仿宋_GB2312"/>
          <w:sz w:val="30"/>
          <w:szCs w:val="30"/>
          <w:lang w:val="en-US" w:eastAsia="zh-CN"/>
        </w:rPr>
        <w:t>8辆，为</w:t>
      </w:r>
      <w:r>
        <w:rPr>
          <w:rFonts w:hint="eastAsia" w:ascii="仿宋_GB2312" w:hAnsi="仿宋_GB2312" w:eastAsia="仿宋_GB2312" w:cs="仿宋_GB2312"/>
          <w:sz w:val="30"/>
          <w:szCs w:val="30"/>
        </w:rPr>
        <w:t>执法执勤车。</w:t>
      </w:r>
      <w:r>
        <w:rPr>
          <w:rFonts w:hint="eastAsia" w:ascii="仿宋_GB2312" w:hAnsi="仿宋_GB2312" w:eastAsia="仿宋_GB2312" w:cs="仿宋_GB2312"/>
          <w:sz w:val="32"/>
          <w:szCs w:val="32"/>
        </w:rPr>
        <w:t xml:space="preserve"> </w:t>
      </w:r>
      <w:permEnd w:id="7"/>
      <w:r>
        <w:rPr>
          <w:rFonts w:hint="eastAsia" w:ascii="仿宋_GB2312" w:hAnsi="仿宋_GB2312" w:eastAsia="仿宋_GB2312" w:cs="仿宋_GB2312"/>
          <w:sz w:val="30"/>
          <w:szCs w:val="30"/>
        </w:rPr>
        <w:t xml:space="preserve"> </w:t>
      </w:r>
      <w:bookmarkEnd w:id="6"/>
    </w:p>
    <w:p>
      <w:pPr>
        <w:ind w:firstLine="640" w:firstLineChars="200"/>
        <w:rPr>
          <w:rFonts w:ascii="黑体" w:hAnsi="黑体" w:eastAsia="黑体" w:cs="黑体"/>
          <w:sz w:val="32"/>
          <w:szCs w:val="32"/>
        </w:rPr>
      </w:pPr>
      <w:r>
        <w:rPr>
          <w:rFonts w:hint="eastAsia" w:ascii="黑体" w:hAnsi="黑体" w:eastAsia="黑体" w:cs="黑体"/>
          <w:sz w:val="32"/>
          <w:szCs w:val="32"/>
        </w:rPr>
        <w:t>三、部门预算构成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permStart w:id="8" w:edGrp="everyone"/>
      <w:r>
        <w:rPr>
          <w:rFonts w:hint="eastAsia" w:ascii="仿宋_GB2312" w:hAnsi="仿宋_GB2312" w:eastAsia="仿宋_GB2312" w:cs="仿宋_GB2312"/>
          <w:sz w:val="30"/>
          <w:szCs w:val="30"/>
        </w:rPr>
        <w:t xml:space="preserve"> 本部门无下属单位，部门预算为本级预算。 </w:t>
      </w:r>
      <w:permEnd w:id="8"/>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8" w:name="PO_part2Year1"/>
      <w:permStart w:id="9" w:edGrp="everyone"/>
      <w:r>
        <w:rPr>
          <w:rFonts w:hint="eastAsia" w:ascii="黑体" w:hAnsi="黑体" w:eastAsia="黑体" w:cs="方正小标宋简体"/>
          <w:sz w:val="44"/>
          <w:szCs w:val="44"/>
        </w:rPr>
        <w:t>德保县人民检察院</w:t>
      </w:r>
      <w:r>
        <w:rPr>
          <w:rFonts w:ascii="黑体" w:hAnsi="黑体" w:eastAsia="黑体" w:cs="方正小标宋简体"/>
          <w:sz w:val="44"/>
          <w:szCs w:val="44"/>
        </w:rPr>
        <w:t>2022</w:t>
      </w:r>
      <w:permEnd w:id="9"/>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pPr>
      <w:bookmarkStart w:id="9" w:name="PO_part2Table1"/>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permStart w:id="10" w:edGrp="everyone"/>
            <w:r>
              <w:rPr>
                <w:rFonts w:hint="eastAsia" w:ascii="宋体" w:hAnsi="宋体"/>
                <w:color w:val="000000"/>
                <w:kern w:val="0"/>
                <w:sz w:val="18"/>
                <w:szCs w:val="18"/>
              </w:rPr>
              <w:t>德保县人民检察院</w:t>
            </w:r>
            <w:permEnd w:id="10"/>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1" w:edGrp="everyone"/>
            <w:r>
              <w:rPr>
                <w:rFonts w:hint="eastAsia" w:ascii="宋体" w:hAnsi="宋体" w:cs="宋体"/>
                <w:color w:val="000000"/>
                <w:kern w:val="0"/>
                <w:sz w:val="18"/>
                <w:szCs w:val="18"/>
              </w:rPr>
              <w:t>一、一般公共预算拨款</w:t>
            </w:r>
          </w:p>
        </w:tc>
        <w:tc>
          <w:tcPr>
            <w:tcW w:w="3543" w:type="dxa"/>
            <w:vAlign w:val="center"/>
          </w:tcPr>
          <w:p>
            <w:pPr>
              <w:jc w:val="right"/>
              <w:rPr>
                <w:rFonts w:ascii="宋体" w:hAnsi="宋体" w:cs="宋体"/>
                <w:color w:val="000000"/>
                <w:sz w:val="18"/>
                <w:szCs w:val="18"/>
              </w:rPr>
            </w:pPr>
            <w:r>
              <w:rPr>
                <w:rFonts w:ascii="宋体" w:hAnsi="宋体" w:cs="宋体"/>
                <w:color w:val="000000"/>
                <w:sz w:val="18"/>
                <w:szCs w:val="18"/>
              </w:rPr>
              <w:t>777.01</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ascii="宋体" w:hAnsi="宋体" w:cs="宋体"/>
                <w:color w:val="000000"/>
                <w:sz w:val="18"/>
                <w:szCs w:val="18"/>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1、上级补助</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2、本级</w:t>
            </w:r>
          </w:p>
        </w:tc>
        <w:tc>
          <w:tcPr>
            <w:tcW w:w="3543" w:type="dxa"/>
            <w:vAlign w:val="center"/>
          </w:tcPr>
          <w:p>
            <w:pPr>
              <w:jc w:val="right"/>
              <w:rPr>
                <w:rFonts w:ascii="宋体" w:hAnsi="宋体" w:cs="宋体"/>
                <w:sz w:val="18"/>
                <w:szCs w:val="18"/>
              </w:rPr>
            </w:pPr>
            <w:r>
              <w:rPr>
                <w:rFonts w:ascii="宋体" w:hAnsi="宋体" w:cs="宋体"/>
                <w:color w:val="000000"/>
                <w:sz w:val="18"/>
                <w:szCs w:val="18"/>
              </w:rPr>
              <w:t>777.01</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二、政府性基金预算拨款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ascii="宋体" w:hAnsi="宋体" w:cs="宋体"/>
                <w:color w:val="000000"/>
                <w:sz w:val="18"/>
                <w:szCs w:val="18"/>
              </w:rPr>
              <w:t>559.12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1、上级补助</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2、本级</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三、国有资本经营预算拨款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1、上级补助</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ascii="宋体" w:hAnsi="宋体" w:cs="宋体"/>
                <w:color w:val="000000"/>
                <w:sz w:val="18"/>
                <w:szCs w:val="18"/>
              </w:rPr>
              <w:t>95.42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2、本级</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ascii="宋体" w:hAnsi="宋体" w:cs="宋体"/>
                <w:color w:val="000000"/>
                <w:sz w:val="18"/>
                <w:szCs w:val="18"/>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四、财政专户管理资金收入</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五、事业收入</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六、事业单位经营收入</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七、上级补助收入</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八、附属单位上缴收入</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九、其他收入</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color w:val="000000"/>
                <w:sz w:val="18"/>
                <w:szCs w:val="18"/>
              </w:rPr>
            </w:pPr>
            <w:r>
              <w:rPr>
                <w:rFonts w:ascii="宋体" w:hAnsi="宋体" w:cs="宋体"/>
                <w:color w:val="000000"/>
                <w:sz w:val="18"/>
                <w:szCs w:val="18"/>
              </w:rPr>
              <w:t>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2" w:edGrp="everyone" w:colFirst="1" w:colLast="1"/>
            <w:permStart w:id="13"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ascii="宋体" w:hAnsi="宋体" w:cs="宋体"/>
                <w:color w:val="000000"/>
                <w:sz w:val="18"/>
                <w:szCs w:val="18"/>
              </w:rPr>
              <w:t>777.01</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ascii="宋体" w:hAnsi="宋体" w:cs="宋体"/>
                <w:color w:val="000000"/>
                <w:sz w:val="18"/>
                <w:szCs w:val="18"/>
              </w:rPr>
              <w:t>777.01</w:t>
            </w:r>
          </w:p>
        </w:tc>
      </w:tr>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4" w:edGrp="everyone"/>
            <w:r>
              <w:rPr>
                <w:rFonts w:hint="eastAsia" w:ascii="宋体" w:hAnsi="宋体" w:cs="宋体"/>
                <w:color w:val="000000"/>
                <w:kern w:val="0"/>
                <w:sz w:val="18"/>
                <w:szCs w:val="18"/>
              </w:rPr>
              <w:t>上年结转结余</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5" w:edGrp="everyone" w:colFirst="1" w:colLast="1"/>
            <w:permStart w:id="16"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ascii="宋体" w:hAnsi="宋体" w:cs="宋体"/>
                <w:color w:val="000000"/>
                <w:sz w:val="18"/>
                <w:szCs w:val="18"/>
              </w:rPr>
              <w:t>777.01</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ascii="宋体" w:hAnsi="宋体" w:cs="宋体"/>
                <w:color w:val="000000"/>
                <w:sz w:val="18"/>
                <w:szCs w:val="18"/>
              </w:rPr>
              <w:t>777.01</w:t>
            </w:r>
          </w:p>
        </w:tc>
      </w:tr>
      <w:bookmarkEnd w:id="9"/>
      <w:permEnd w:id="15"/>
      <w:permEnd w:id="16"/>
    </w:tbl>
    <w:p>
      <w:pPr>
        <w:rPr>
          <w:rFonts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w:t>
      </w:r>
      <w:permStart w:id="17" w:edGrp="everyone"/>
      <w:r>
        <w:rPr>
          <w:rFonts w:hint="eastAsia" w:ascii="宋体" w:hAnsi="宋体" w:cs="宋体"/>
          <w:color w:val="000000"/>
          <w:kern w:val="0"/>
          <w:sz w:val="18"/>
          <w:szCs w:val="18"/>
          <w:lang w:bidi="ar"/>
        </w:rPr>
        <w:t xml:space="preserve">报表金额单位转换时可能存在四舍五入尾数误差。 </w:t>
      </w:r>
      <w:permEnd w:id="17"/>
      <w:r>
        <w:rPr>
          <w:rFonts w:hint="eastAsia" w:ascii="宋体" w:hAnsi="宋体" w:cs="宋体"/>
          <w:color w:val="000000"/>
          <w:kern w:val="0"/>
          <w:sz w:val="18"/>
          <w:szCs w:val="18"/>
          <w:lang w:bidi="ar"/>
        </w:rPr>
        <w:t xml:space="preserve"> </w:t>
      </w:r>
      <w:bookmarkEnd w:id="11"/>
    </w:p>
    <w:p>
      <w:pPr>
        <w:sectPr>
          <w:pgSz w:w="16838" w:h="11906" w:orient="landscape"/>
          <w:pgMar w:top="1800" w:right="1440" w:bottom="1800" w:left="1440" w:header="851" w:footer="992" w:gutter="0"/>
          <w:cols w:space="720" w:num="1"/>
          <w:docGrid w:type="lines" w:linePitch="312" w:charSpace="0"/>
        </w:sectPr>
      </w:pPr>
    </w:p>
    <w:p>
      <w:bookmarkStart w:id="12" w:name="PO_part2Table2"/>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permStart w:id="18" w:edGrp="everyone"/>
            <w:r>
              <w:rPr>
                <w:rFonts w:hint="eastAsia" w:ascii="宋体" w:hAnsi="宋体"/>
                <w:color w:val="000000"/>
                <w:kern w:val="0"/>
                <w:sz w:val="18"/>
                <w:szCs w:val="18"/>
              </w:rPr>
              <w:t>德保县人民检察院</w:t>
            </w:r>
            <w:permEnd w:id="18"/>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ascii="宋体" w:hAnsi="宋体" w:cs="宋体"/>
                <w:color w:val="000000"/>
                <w:kern w:val="0"/>
                <w:sz w:val="18"/>
                <w:szCs w:val="18"/>
                <w:lang w:bidi="ar"/>
              </w:rPr>
            </w:pPr>
          </w:p>
        </w:tc>
        <w:tc>
          <w:tcPr>
            <w:tcW w:w="1171" w:type="dxa"/>
            <w:vMerge w:val="continue"/>
            <w:vAlign w:val="center"/>
          </w:tcPr>
          <w:p>
            <w:pPr>
              <w:widowControl/>
              <w:jc w:val="center"/>
              <w:textAlignment w:val="center"/>
              <w:rPr>
                <w:rFonts w:ascii="宋体" w:hAnsi="宋体" w:cs="宋体"/>
                <w:color w:val="000000"/>
                <w:kern w:val="0"/>
                <w:sz w:val="18"/>
                <w:szCs w:val="18"/>
                <w:lang w:bidi="ar"/>
              </w:rPr>
            </w:pPr>
          </w:p>
        </w:tc>
        <w:tc>
          <w:tcPr>
            <w:tcW w:w="1138" w:type="dxa"/>
            <w:vMerge w:val="continue"/>
            <w:vAlign w:val="center"/>
          </w:tcPr>
          <w:p>
            <w:pPr>
              <w:jc w:val="center"/>
              <w:rPr>
                <w:rFonts w:ascii="宋体" w:hAnsi="宋体"/>
                <w:color w:val="000000"/>
                <w:kern w:val="0"/>
                <w:sz w:val="18"/>
                <w:szCs w:val="18"/>
              </w:rPr>
            </w:pPr>
          </w:p>
        </w:tc>
        <w:tc>
          <w:tcPr>
            <w:tcW w:w="969"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ascii="宋体" w:hAnsi="宋体"/>
                <w:color w:val="000000"/>
                <w:kern w:val="0"/>
                <w:sz w:val="18"/>
                <w:szCs w:val="18"/>
              </w:rPr>
            </w:pPr>
          </w:p>
        </w:tc>
        <w:tc>
          <w:tcPr>
            <w:tcW w:w="1171" w:type="dxa"/>
            <w:vMerge w:val="continue"/>
            <w:vAlign w:val="center"/>
          </w:tcPr>
          <w:p>
            <w:pPr>
              <w:jc w:val="center"/>
              <w:rPr>
                <w:rFonts w:ascii="宋体" w:hAnsi="宋体"/>
                <w:color w:val="000000"/>
                <w:kern w:val="0"/>
                <w:sz w:val="18"/>
                <w:szCs w:val="18"/>
              </w:rPr>
            </w:pPr>
          </w:p>
        </w:tc>
        <w:tc>
          <w:tcPr>
            <w:tcW w:w="1138" w:type="dxa"/>
            <w:vAlign w:val="center"/>
          </w:tcPr>
          <w:p>
            <w:pPr>
              <w:jc w:val="center"/>
              <w:rPr>
                <w:rFonts w:ascii="宋体" w:hAnsi="宋体"/>
                <w:color w:val="000000"/>
                <w:kern w:val="0"/>
                <w:sz w:val="18"/>
                <w:szCs w:val="18"/>
              </w:rPr>
            </w:pPr>
            <w:r>
              <w:rPr>
                <w:rFonts w:hint="eastAsia" w:ascii="宋体" w:hAnsi="宋体"/>
                <w:color w:val="000000"/>
                <w:kern w:val="0"/>
                <w:sz w:val="18"/>
                <w:szCs w:val="18"/>
              </w:rPr>
              <w:t>1</w:t>
            </w:r>
          </w:p>
        </w:tc>
        <w:tc>
          <w:tcPr>
            <w:tcW w:w="96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tcPr>
          <w:p>
            <w:pPr>
              <w:rPr>
                <w:sz w:val="18"/>
                <w:szCs w:val="18"/>
              </w:rPr>
            </w:pPr>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ermStart w:id="31" w:edGrp="everyone" w:colFirst="14" w:colLast="14"/>
          </w:p>
        </w:tc>
        <w:tc>
          <w:tcPr>
            <w:tcW w:w="1171" w:type="dxa"/>
            <w:vAlign w:val="center"/>
          </w:tcPr>
          <w:p>
            <w:pPr>
              <w:jc w:val="center"/>
              <w:rPr>
                <w:sz w:val="18"/>
                <w:szCs w:val="18"/>
              </w:rPr>
            </w:pPr>
            <w:r>
              <w:rPr>
                <w:rFonts w:hint="eastAsia" w:ascii="宋体" w:hAnsi="宋体"/>
                <w:color w:val="000000"/>
                <w:kern w:val="0"/>
                <w:sz w:val="18"/>
                <w:szCs w:val="18"/>
              </w:rPr>
              <w:t>合计</w:t>
            </w:r>
          </w:p>
        </w:tc>
        <w:tc>
          <w:tcPr>
            <w:tcW w:w="1138" w:type="dxa"/>
            <w:vAlign w:val="center"/>
          </w:tcPr>
          <w:p>
            <w:pPr>
              <w:jc w:val="right"/>
              <w:rPr>
                <w:rFonts w:ascii="宋体" w:hAnsi="宋体"/>
                <w:color w:val="000000"/>
                <w:sz w:val="18"/>
                <w:szCs w:val="18"/>
              </w:rPr>
            </w:pPr>
            <w:r>
              <w:rPr>
                <w:rFonts w:ascii="宋体" w:hAnsi="宋体"/>
                <w:color w:val="000000"/>
                <w:sz w:val="18"/>
                <w:szCs w:val="18"/>
              </w:rPr>
              <w:t>777.01</w:t>
            </w:r>
          </w:p>
        </w:tc>
        <w:tc>
          <w:tcPr>
            <w:tcW w:w="969" w:type="dxa"/>
            <w:vAlign w:val="center"/>
          </w:tcPr>
          <w:p>
            <w:pPr>
              <w:jc w:val="right"/>
              <w:rPr>
                <w:sz w:val="18"/>
                <w:szCs w:val="18"/>
              </w:rPr>
            </w:pPr>
            <w:r>
              <w:rPr>
                <w:rFonts w:ascii="宋体" w:hAnsi="宋体"/>
                <w:color w:val="000000"/>
                <w:sz w:val="18"/>
                <w:szCs w:val="18"/>
              </w:rPr>
              <w:t>777.01</w:t>
            </w:r>
          </w:p>
        </w:tc>
        <w:tc>
          <w:tcPr>
            <w:tcW w:w="965" w:type="dxa"/>
            <w:vAlign w:val="center"/>
          </w:tcPr>
          <w:p>
            <w:pPr>
              <w:jc w:val="right"/>
              <w:rPr>
                <w:sz w:val="18"/>
                <w:szCs w:val="18"/>
              </w:rPr>
            </w:pPr>
            <w:r>
              <w:rPr>
                <w:rFonts w:ascii="宋体" w:hAnsi="宋体"/>
                <w:color w:val="000000"/>
                <w:sz w:val="18"/>
                <w:szCs w:val="18"/>
              </w:rPr>
              <w:t>777.01</w:t>
            </w:r>
          </w:p>
        </w:tc>
        <w:tc>
          <w:tcPr>
            <w:tcW w:w="1009" w:type="dxa"/>
            <w:vAlign w:val="center"/>
          </w:tcPr>
          <w:p>
            <w:pPr>
              <w:jc w:val="right"/>
              <w:rPr>
                <w:sz w:val="18"/>
                <w:szCs w:val="18"/>
              </w:rPr>
            </w:pPr>
            <w:r>
              <w:rPr>
                <w:rFonts w:hint="eastAsia" w:ascii="宋体" w:hAnsi="宋体"/>
                <w:color w:val="000000"/>
                <w:sz w:val="18"/>
                <w:szCs w:val="18"/>
              </w:rPr>
              <w:t>0.00</w:t>
            </w:r>
          </w:p>
        </w:tc>
        <w:tc>
          <w:tcPr>
            <w:tcW w:w="965" w:type="dxa"/>
            <w:vAlign w:val="center"/>
          </w:tcPr>
          <w:p>
            <w:pPr>
              <w:jc w:val="right"/>
              <w:rPr>
                <w:sz w:val="18"/>
                <w:szCs w:val="18"/>
              </w:rPr>
            </w:pPr>
            <w:r>
              <w:rPr>
                <w:rFonts w:hint="eastAsia" w:ascii="宋体" w:hAnsi="宋体"/>
                <w:color w:val="000000"/>
                <w:sz w:val="18"/>
                <w:szCs w:val="18"/>
              </w:rPr>
              <w:t>0.00</w:t>
            </w:r>
          </w:p>
        </w:tc>
        <w:tc>
          <w:tcPr>
            <w:tcW w:w="940" w:type="dxa"/>
            <w:vAlign w:val="center"/>
          </w:tcPr>
          <w:p>
            <w:pPr>
              <w:jc w:val="right"/>
              <w:rPr>
                <w:sz w:val="18"/>
                <w:szCs w:val="18"/>
              </w:rPr>
            </w:pPr>
            <w:r>
              <w:rPr>
                <w:rFonts w:hint="eastAsia" w:ascii="宋体" w:hAnsi="宋体"/>
                <w:color w:val="000000"/>
                <w:sz w:val="18"/>
                <w:szCs w:val="18"/>
              </w:rPr>
              <w:t>0.00</w:t>
            </w:r>
          </w:p>
        </w:tc>
        <w:tc>
          <w:tcPr>
            <w:tcW w:w="971" w:type="dxa"/>
            <w:gridSpan w:val="2"/>
            <w:vAlign w:val="center"/>
          </w:tcPr>
          <w:p>
            <w:pPr>
              <w:jc w:val="right"/>
              <w:rPr>
                <w:sz w:val="18"/>
                <w:szCs w:val="18"/>
              </w:rPr>
            </w:pPr>
            <w:r>
              <w:rPr>
                <w:rFonts w:hint="eastAsia" w:ascii="宋体" w:hAnsi="宋体"/>
                <w:color w:val="000000"/>
                <w:sz w:val="18"/>
                <w:szCs w:val="18"/>
              </w:rPr>
              <w:t>0.00</w:t>
            </w:r>
          </w:p>
        </w:tc>
        <w:tc>
          <w:tcPr>
            <w:tcW w:w="1008" w:type="dxa"/>
            <w:vAlign w:val="center"/>
          </w:tcPr>
          <w:p>
            <w:pPr>
              <w:jc w:val="right"/>
              <w:rPr>
                <w:sz w:val="18"/>
                <w:szCs w:val="18"/>
              </w:rPr>
            </w:pPr>
            <w:r>
              <w:rPr>
                <w:rFonts w:hint="eastAsia" w:ascii="宋体" w:hAnsi="宋体"/>
                <w:color w:val="000000"/>
                <w:sz w:val="18"/>
                <w:szCs w:val="18"/>
              </w:rPr>
              <w:t>0.00</w:t>
            </w:r>
          </w:p>
        </w:tc>
        <w:tc>
          <w:tcPr>
            <w:tcW w:w="969" w:type="dxa"/>
            <w:vAlign w:val="center"/>
          </w:tcPr>
          <w:p>
            <w:pPr>
              <w:jc w:val="right"/>
              <w:rPr>
                <w:sz w:val="18"/>
                <w:szCs w:val="18"/>
              </w:rPr>
            </w:pPr>
            <w:r>
              <w:rPr>
                <w:rFonts w:hint="eastAsia" w:ascii="宋体" w:hAnsi="宋体"/>
                <w:color w:val="000000"/>
                <w:sz w:val="18"/>
                <w:szCs w:val="18"/>
              </w:rPr>
              <w:t>0.00</w:t>
            </w:r>
          </w:p>
        </w:tc>
        <w:tc>
          <w:tcPr>
            <w:tcW w:w="967"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057"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98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023"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9"/>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sz w:val="18"/>
                <w:szCs w:val="18"/>
              </w:rPr>
            </w:pPr>
            <w:permStart w:id="32" w:edGrp="everyone"/>
            <w:r>
              <w:rPr>
                <w:rFonts w:ascii="宋体" w:hAnsi="宋体"/>
                <w:color w:val="000000"/>
                <w:kern w:val="0"/>
                <w:sz w:val="18"/>
                <w:szCs w:val="18"/>
              </w:rPr>
              <w:t>129</w:t>
            </w:r>
          </w:p>
        </w:tc>
        <w:tc>
          <w:tcPr>
            <w:tcW w:w="11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德保县人民检察院</w:t>
            </w:r>
          </w:p>
        </w:tc>
        <w:tc>
          <w:tcPr>
            <w:tcW w:w="1138" w:type="dxa"/>
            <w:vAlign w:val="center"/>
          </w:tcPr>
          <w:p>
            <w:pPr>
              <w:jc w:val="right"/>
              <w:rPr>
                <w:rFonts w:ascii="宋体" w:hAnsi="宋体"/>
                <w:color w:val="000000"/>
                <w:sz w:val="18"/>
                <w:szCs w:val="18"/>
              </w:rPr>
            </w:pPr>
            <w:r>
              <w:rPr>
                <w:rFonts w:ascii="宋体" w:hAnsi="宋体"/>
                <w:color w:val="000000"/>
                <w:sz w:val="18"/>
                <w:szCs w:val="18"/>
              </w:rPr>
              <w:t>777.01</w:t>
            </w:r>
          </w:p>
        </w:tc>
        <w:tc>
          <w:tcPr>
            <w:tcW w:w="969" w:type="dxa"/>
            <w:vAlign w:val="center"/>
          </w:tcPr>
          <w:p>
            <w:pPr>
              <w:jc w:val="right"/>
              <w:rPr>
                <w:rFonts w:ascii="宋体" w:hAnsi="宋体"/>
                <w:color w:val="000000"/>
                <w:sz w:val="18"/>
                <w:szCs w:val="18"/>
              </w:rPr>
            </w:pPr>
            <w:r>
              <w:rPr>
                <w:rFonts w:ascii="宋体" w:hAnsi="宋体"/>
                <w:color w:val="000000"/>
                <w:sz w:val="18"/>
                <w:szCs w:val="18"/>
              </w:rPr>
              <w:t>777.01</w:t>
            </w:r>
          </w:p>
        </w:tc>
        <w:tc>
          <w:tcPr>
            <w:tcW w:w="965" w:type="dxa"/>
            <w:vAlign w:val="center"/>
          </w:tcPr>
          <w:p>
            <w:pPr>
              <w:jc w:val="right"/>
              <w:rPr>
                <w:rFonts w:ascii="宋体" w:hAnsi="宋体"/>
                <w:color w:val="000000"/>
                <w:sz w:val="18"/>
                <w:szCs w:val="18"/>
              </w:rPr>
            </w:pPr>
            <w:r>
              <w:rPr>
                <w:rFonts w:ascii="宋体" w:hAnsi="宋体"/>
                <w:color w:val="000000"/>
                <w:sz w:val="18"/>
                <w:szCs w:val="18"/>
              </w:rPr>
              <w:t>777.01</w:t>
            </w:r>
          </w:p>
        </w:tc>
        <w:tc>
          <w:tcPr>
            <w:tcW w:w="1009"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965"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940"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971" w:type="dxa"/>
            <w:gridSpan w:val="2"/>
            <w:vAlign w:val="center"/>
          </w:tcPr>
          <w:p>
            <w:pPr>
              <w:jc w:val="right"/>
              <w:rPr>
                <w:rFonts w:ascii="宋体" w:hAnsi="宋体"/>
                <w:color w:val="000000"/>
                <w:sz w:val="18"/>
                <w:szCs w:val="18"/>
              </w:rPr>
            </w:pPr>
            <w:r>
              <w:rPr>
                <w:rFonts w:hint="eastAsia" w:ascii="宋体" w:hAnsi="宋体"/>
                <w:color w:val="000000"/>
                <w:sz w:val="18"/>
                <w:szCs w:val="18"/>
              </w:rPr>
              <w:t>0.00</w:t>
            </w:r>
          </w:p>
        </w:tc>
        <w:tc>
          <w:tcPr>
            <w:tcW w:w="1008"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969"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967"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1057"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985"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1023"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color w:val="000000"/>
                <w:kern w:val="0"/>
                <w:sz w:val="18"/>
                <w:szCs w:val="18"/>
              </w:rPr>
            </w:pPr>
            <w:r>
              <w:rPr>
                <w:rFonts w:ascii="宋体" w:hAnsi="宋体"/>
                <w:color w:val="000000"/>
                <w:kern w:val="0"/>
                <w:sz w:val="18"/>
                <w:szCs w:val="18"/>
              </w:rPr>
              <w:t>129001</w:t>
            </w: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德保县人民检察院</w:t>
            </w:r>
          </w:p>
        </w:tc>
        <w:tc>
          <w:tcPr>
            <w:tcW w:w="1138" w:type="dxa"/>
            <w:vAlign w:val="center"/>
          </w:tcPr>
          <w:p>
            <w:pPr>
              <w:jc w:val="right"/>
              <w:rPr>
                <w:rFonts w:hint="eastAsia" w:ascii="宋体" w:hAnsi="宋体"/>
                <w:color w:val="000000"/>
                <w:sz w:val="18"/>
                <w:szCs w:val="18"/>
              </w:rPr>
            </w:pPr>
            <w:r>
              <w:rPr>
                <w:rFonts w:ascii="宋体" w:hAnsi="宋体"/>
                <w:color w:val="000000"/>
                <w:sz w:val="18"/>
                <w:szCs w:val="18"/>
              </w:rPr>
              <w:t>777.01</w:t>
            </w:r>
          </w:p>
        </w:tc>
        <w:tc>
          <w:tcPr>
            <w:tcW w:w="969" w:type="dxa"/>
            <w:vAlign w:val="center"/>
          </w:tcPr>
          <w:p>
            <w:pPr>
              <w:jc w:val="right"/>
              <w:rPr>
                <w:rFonts w:hint="eastAsia" w:ascii="宋体" w:hAnsi="宋体"/>
                <w:color w:val="000000"/>
                <w:sz w:val="18"/>
                <w:szCs w:val="18"/>
              </w:rPr>
            </w:pPr>
            <w:r>
              <w:rPr>
                <w:rFonts w:ascii="宋体" w:hAnsi="宋体"/>
                <w:color w:val="000000"/>
                <w:sz w:val="18"/>
                <w:szCs w:val="18"/>
              </w:rPr>
              <w:t>777.01</w:t>
            </w:r>
          </w:p>
        </w:tc>
        <w:tc>
          <w:tcPr>
            <w:tcW w:w="965" w:type="dxa"/>
            <w:vAlign w:val="center"/>
          </w:tcPr>
          <w:p>
            <w:pPr>
              <w:jc w:val="right"/>
              <w:rPr>
                <w:rFonts w:hint="eastAsia" w:ascii="宋体" w:hAnsi="宋体"/>
                <w:color w:val="000000"/>
                <w:sz w:val="18"/>
                <w:szCs w:val="18"/>
              </w:rPr>
            </w:pPr>
            <w:r>
              <w:rPr>
                <w:rFonts w:ascii="宋体" w:hAnsi="宋体"/>
                <w:color w:val="000000"/>
                <w:sz w:val="18"/>
                <w:szCs w:val="18"/>
              </w:rPr>
              <w:t>777.01</w:t>
            </w:r>
          </w:p>
        </w:tc>
        <w:tc>
          <w:tcPr>
            <w:tcW w:w="1009"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965"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940"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971" w:type="dxa"/>
            <w:gridSpan w:val="2"/>
            <w:vAlign w:val="center"/>
          </w:tcPr>
          <w:p>
            <w:pPr>
              <w:jc w:val="right"/>
              <w:rPr>
                <w:rFonts w:hint="eastAsia" w:ascii="宋体" w:hAnsi="宋体"/>
                <w:color w:val="000000"/>
                <w:sz w:val="18"/>
                <w:szCs w:val="18"/>
              </w:rPr>
            </w:pPr>
            <w:r>
              <w:rPr>
                <w:rFonts w:ascii="宋体" w:hAnsi="宋体"/>
                <w:color w:val="000000"/>
                <w:sz w:val="18"/>
                <w:szCs w:val="18"/>
              </w:rPr>
              <w:t>0.00</w:t>
            </w:r>
          </w:p>
        </w:tc>
        <w:tc>
          <w:tcPr>
            <w:tcW w:w="1008" w:type="dxa"/>
            <w:vAlign w:val="center"/>
          </w:tcPr>
          <w:p>
            <w:pPr>
              <w:jc w:val="right"/>
              <w:rPr>
                <w:rFonts w:hint="eastAsia" w:ascii="宋体" w:hAnsi="宋体"/>
                <w:color w:val="000000"/>
                <w:sz w:val="18"/>
                <w:szCs w:val="18"/>
              </w:rPr>
            </w:pPr>
            <w:r>
              <w:rPr>
                <w:rFonts w:ascii="宋体" w:hAnsi="宋体"/>
                <w:color w:val="000000"/>
                <w:sz w:val="18"/>
                <w:szCs w:val="18"/>
              </w:rPr>
              <w:t>0.00</w:t>
            </w:r>
          </w:p>
        </w:tc>
        <w:tc>
          <w:tcPr>
            <w:tcW w:w="969" w:type="dxa"/>
            <w:vAlign w:val="center"/>
          </w:tcPr>
          <w:p>
            <w:pPr>
              <w:jc w:val="right"/>
              <w:rPr>
                <w:rFonts w:hint="eastAsia" w:ascii="宋体" w:hAnsi="宋体"/>
                <w:color w:val="000000"/>
                <w:sz w:val="18"/>
                <w:szCs w:val="18"/>
              </w:rPr>
            </w:pPr>
            <w:r>
              <w:rPr>
                <w:rFonts w:ascii="宋体" w:hAnsi="宋体"/>
                <w:color w:val="000000"/>
                <w:sz w:val="18"/>
                <w:szCs w:val="18"/>
              </w:rPr>
              <w:t>0.00</w:t>
            </w:r>
          </w:p>
        </w:tc>
        <w:tc>
          <w:tcPr>
            <w:tcW w:w="967"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1057"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985"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1023"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r>
      <w:bookmarkEnd w:id="12"/>
      <w:permEnd w:id="32"/>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w:t>
      </w:r>
      <w:permStart w:id="33" w:edGrp="everyone"/>
      <w:r>
        <w:rPr>
          <w:rFonts w:hint="eastAsia" w:ascii="宋体" w:hAnsi="宋体" w:cs="宋体"/>
          <w:color w:val="000000"/>
          <w:kern w:val="0"/>
          <w:sz w:val="18"/>
          <w:szCs w:val="18"/>
          <w:lang w:bidi="ar"/>
        </w:rPr>
        <w:t>本报表金额单位转换时可能存在四舍五入尾数误差。</w:t>
      </w:r>
      <w:permEnd w:id="33"/>
      <w:r>
        <w:rPr>
          <w:rFonts w:hint="eastAsia" w:ascii="宋体" w:hAnsi="宋体" w:cs="宋体"/>
          <w:color w:val="000000"/>
          <w:kern w:val="0"/>
          <w:sz w:val="18"/>
          <w:szCs w:val="18"/>
          <w:lang w:bidi="ar"/>
        </w:rPr>
        <w:t xml:space="preserve"> </w:t>
      </w:r>
      <w:bookmarkEnd w:id="14"/>
    </w:p>
    <w:p>
      <w:bookmarkStart w:id="15" w:name="PO_part2Table3"/>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33"/>
        <w:gridCol w:w="2381"/>
        <w:gridCol w:w="1503"/>
        <w:gridCol w:w="778"/>
        <w:gridCol w:w="2292"/>
        <w:gridCol w:w="222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ascii="宋体" w:hAnsi="宋体"/>
                <w:b/>
                <w:bCs/>
                <w:color w:val="000000"/>
                <w:kern w:val="0"/>
                <w:sz w:val="26"/>
                <w:szCs w:val="26"/>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4"/>
            <w:tcBorders>
              <w:top w:val="nil"/>
              <w:left w:val="nil"/>
              <w:bottom w:val="nil"/>
              <w:right w:val="nil"/>
            </w:tcBorders>
            <w:vAlign w:val="center"/>
          </w:tcPr>
          <w:p>
            <w:pPr>
              <w:jc w:val="left"/>
              <w:rPr>
                <w:rFonts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德保县人民检察院</w:t>
            </w:r>
            <w:permEnd w:id="34"/>
            <w:r>
              <w:rPr>
                <w:rFonts w:hint="eastAsia" w:ascii="宋体" w:hAnsi="宋体"/>
                <w:color w:val="000000"/>
                <w:kern w:val="0"/>
                <w:sz w:val="18"/>
                <w:szCs w:val="18"/>
              </w:rPr>
              <w:t xml:space="preserve"> </w:t>
            </w:r>
            <w:bookmarkEnd w:id="16"/>
          </w:p>
        </w:tc>
        <w:tc>
          <w:tcPr>
            <w:tcW w:w="7654" w:type="dxa"/>
            <w:gridSpan w:val="4"/>
            <w:tcBorders>
              <w:top w:val="nil"/>
              <w:left w:val="nil"/>
              <w:bottom w:val="nil"/>
              <w:right w:val="nil"/>
            </w:tcBorders>
            <w:vAlign w:val="center"/>
          </w:tcPr>
          <w:p>
            <w:pPr>
              <w:jc w:val="right"/>
              <w:rPr>
                <w:rFonts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836"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933"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381"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ascii="宋体" w:hAnsi="宋体"/>
                <w:color w:val="000000"/>
                <w:sz w:val="18"/>
                <w:szCs w:val="18"/>
              </w:rPr>
            </w:pPr>
            <w:r>
              <w:rPr>
                <w:rFonts w:hint="eastAsia" w:ascii="宋体" w:hAnsi="宋体"/>
                <w:color w:val="000000"/>
                <w:sz w:val="18"/>
                <w:szCs w:val="18"/>
              </w:rPr>
              <w:t>(功能分类科目名称)</w:t>
            </w:r>
          </w:p>
        </w:tc>
        <w:tc>
          <w:tcPr>
            <w:tcW w:w="2281"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92"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222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2356"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tcPr>
          <w:p>
            <w:pPr>
              <w:rPr>
                <w:sz w:val="18"/>
                <w:szCs w:val="18"/>
              </w:rPr>
            </w:pPr>
            <w:permStart w:id="35" w:edGrp="everyone" w:colFirst="3" w:colLast="3"/>
            <w:permStart w:id="36" w:edGrp="everyone" w:colFirst="4" w:colLast="4"/>
            <w:permStart w:id="37" w:edGrp="everyone" w:colFirst="5" w:colLast="5"/>
            <w:permStart w:id="38" w:edGrp="everyone" w:colFirst="6" w:colLast="6"/>
          </w:p>
        </w:tc>
        <w:tc>
          <w:tcPr>
            <w:tcW w:w="1933" w:type="dxa"/>
            <w:vAlign w:val="center"/>
          </w:tcPr>
          <w:p>
            <w:pPr>
              <w:widowControl/>
              <w:jc w:val="left"/>
              <w:textAlignment w:val="center"/>
              <w:rPr>
                <w:rFonts w:ascii="宋体" w:hAnsi="宋体"/>
                <w:color w:val="000000"/>
                <w:sz w:val="18"/>
                <w:szCs w:val="18"/>
              </w:rPr>
            </w:pPr>
          </w:p>
        </w:tc>
        <w:tc>
          <w:tcPr>
            <w:tcW w:w="2381" w:type="dxa"/>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合计</w:t>
            </w:r>
          </w:p>
        </w:tc>
        <w:tc>
          <w:tcPr>
            <w:tcW w:w="2281" w:type="dxa"/>
            <w:gridSpan w:val="2"/>
            <w:vAlign w:val="center"/>
          </w:tcPr>
          <w:p>
            <w:pPr>
              <w:jc w:val="right"/>
              <w:rPr>
                <w:rFonts w:ascii="宋体" w:hAnsi="宋体"/>
                <w:color w:val="000000"/>
                <w:sz w:val="18"/>
                <w:szCs w:val="18"/>
              </w:rPr>
            </w:pPr>
            <w:r>
              <w:rPr>
                <w:rFonts w:ascii="宋体" w:hAnsi="宋体"/>
                <w:color w:val="000000"/>
                <w:sz w:val="18"/>
                <w:szCs w:val="18"/>
              </w:rPr>
              <w:t>777.01</w:t>
            </w:r>
          </w:p>
        </w:tc>
        <w:tc>
          <w:tcPr>
            <w:tcW w:w="2292" w:type="dxa"/>
            <w:vAlign w:val="center"/>
          </w:tcPr>
          <w:p>
            <w:pPr>
              <w:jc w:val="right"/>
              <w:rPr>
                <w:sz w:val="18"/>
                <w:szCs w:val="18"/>
              </w:rPr>
            </w:pPr>
            <w:r>
              <w:rPr>
                <w:rFonts w:ascii="宋体" w:hAnsi="宋体"/>
                <w:color w:val="000000"/>
                <w:sz w:val="18"/>
                <w:szCs w:val="18"/>
              </w:rPr>
              <w:t>767.01</w:t>
            </w:r>
          </w:p>
        </w:tc>
        <w:tc>
          <w:tcPr>
            <w:tcW w:w="2228" w:type="dxa"/>
            <w:vAlign w:val="center"/>
          </w:tcPr>
          <w:p>
            <w:pPr>
              <w:jc w:val="right"/>
              <w:rPr>
                <w:sz w:val="18"/>
                <w:szCs w:val="18"/>
              </w:rPr>
            </w:pPr>
            <w:r>
              <w:rPr>
                <w:rFonts w:ascii="宋体" w:hAnsi="宋体"/>
                <w:color w:val="000000"/>
                <w:sz w:val="18"/>
                <w:szCs w:val="18"/>
              </w:rPr>
              <w:t>10.00</w:t>
            </w:r>
          </w:p>
        </w:tc>
        <w:tc>
          <w:tcPr>
            <w:tcW w:w="2356"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color w:val="000000"/>
                <w:sz w:val="18"/>
                <w:szCs w:val="18"/>
              </w:rPr>
            </w:pPr>
            <w:permStart w:id="39" w:edGrp="everyone"/>
          </w:p>
        </w:tc>
        <w:tc>
          <w:tcPr>
            <w:tcW w:w="1933" w:type="dxa"/>
            <w:vAlign w:val="center"/>
          </w:tcPr>
          <w:p>
            <w:pPr>
              <w:widowControl/>
              <w:jc w:val="left"/>
              <w:textAlignment w:val="center"/>
              <w:rPr>
                <w:rFonts w:ascii="宋体" w:hAnsi="宋体"/>
                <w:color w:val="000000"/>
                <w:sz w:val="18"/>
                <w:szCs w:val="18"/>
              </w:rPr>
            </w:pPr>
            <w:r>
              <w:rPr>
                <w:rFonts w:ascii="宋体" w:hAnsi="宋体"/>
                <w:color w:val="000000"/>
                <w:kern w:val="0"/>
                <w:sz w:val="18"/>
                <w:szCs w:val="18"/>
              </w:rPr>
              <w:t>129</w:t>
            </w:r>
          </w:p>
        </w:tc>
        <w:tc>
          <w:tcPr>
            <w:tcW w:w="2381"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德保县人民检察院</w:t>
            </w:r>
          </w:p>
        </w:tc>
        <w:tc>
          <w:tcPr>
            <w:tcW w:w="2281" w:type="dxa"/>
            <w:gridSpan w:val="2"/>
            <w:vAlign w:val="center"/>
          </w:tcPr>
          <w:p>
            <w:pPr>
              <w:jc w:val="right"/>
              <w:rPr>
                <w:sz w:val="18"/>
                <w:szCs w:val="18"/>
              </w:rPr>
            </w:pPr>
            <w:r>
              <w:rPr>
                <w:rFonts w:ascii="宋体" w:hAnsi="宋体"/>
                <w:color w:val="000000"/>
                <w:sz w:val="18"/>
                <w:szCs w:val="18"/>
              </w:rPr>
              <w:t>777.01</w:t>
            </w:r>
          </w:p>
        </w:tc>
        <w:tc>
          <w:tcPr>
            <w:tcW w:w="2292" w:type="dxa"/>
            <w:vAlign w:val="center"/>
          </w:tcPr>
          <w:p>
            <w:pPr>
              <w:jc w:val="right"/>
              <w:rPr>
                <w:sz w:val="18"/>
                <w:szCs w:val="18"/>
              </w:rPr>
            </w:pPr>
            <w:r>
              <w:rPr>
                <w:rFonts w:ascii="宋体" w:hAnsi="宋体"/>
                <w:color w:val="000000"/>
                <w:sz w:val="18"/>
                <w:szCs w:val="18"/>
              </w:rPr>
              <w:t>767.01</w:t>
            </w:r>
          </w:p>
        </w:tc>
        <w:tc>
          <w:tcPr>
            <w:tcW w:w="2228" w:type="dxa"/>
            <w:vAlign w:val="center"/>
          </w:tcPr>
          <w:p>
            <w:pPr>
              <w:jc w:val="right"/>
              <w:rPr>
                <w:sz w:val="18"/>
                <w:szCs w:val="18"/>
              </w:rPr>
            </w:pPr>
            <w:r>
              <w:rPr>
                <w:rFonts w:ascii="宋体" w:hAnsi="宋体"/>
                <w:color w:val="000000"/>
                <w:sz w:val="18"/>
                <w:szCs w:val="18"/>
              </w:rPr>
              <w:t>10.00</w:t>
            </w:r>
          </w:p>
        </w:tc>
        <w:tc>
          <w:tcPr>
            <w:tcW w:w="2356"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color w:val="000000"/>
                <w:sz w:val="18"/>
                <w:szCs w:val="18"/>
              </w:rPr>
            </w:pPr>
          </w:p>
        </w:tc>
        <w:tc>
          <w:tcPr>
            <w:tcW w:w="1933" w:type="dxa"/>
            <w:vAlign w:val="center"/>
          </w:tcPr>
          <w:p>
            <w:pPr>
              <w:widowControl/>
              <w:jc w:val="left"/>
              <w:textAlignment w:val="center"/>
              <w:rPr>
                <w:rFonts w:ascii="宋体" w:hAnsi="宋体"/>
                <w:color w:val="000000"/>
                <w:sz w:val="18"/>
                <w:szCs w:val="18"/>
              </w:rPr>
            </w:pPr>
            <w:r>
              <w:rPr>
                <w:rFonts w:ascii="宋体" w:hAnsi="宋体"/>
                <w:color w:val="000000"/>
                <w:kern w:val="0"/>
                <w:sz w:val="18"/>
                <w:szCs w:val="18"/>
              </w:rPr>
              <w:t>129001</w:t>
            </w:r>
          </w:p>
        </w:tc>
        <w:tc>
          <w:tcPr>
            <w:tcW w:w="2381"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德保县人民检察院</w:t>
            </w:r>
          </w:p>
        </w:tc>
        <w:tc>
          <w:tcPr>
            <w:tcW w:w="2281" w:type="dxa"/>
            <w:gridSpan w:val="2"/>
            <w:vAlign w:val="center"/>
          </w:tcPr>
          <w:p>
            <w:pPr>
              <w:jc w:val="right"/>
              <w:rPr>
                <w:sz w:val="18"/>
                <w:szCs w:val="18"/>
              </w:rPr>
            </w:pPr>
            <w:r>
              <w:rPr>
                <w:rFonts w:ascii="宋体" w:hAnsi="宋体"/>
                <w:color w:val="000000"/>
                <w:sz w:val="18"/>
                <w:szCs w:val="18"/>
              </w:rPr>
              <w:t>777.01</w:t>
            </w:r>
          </w:p>
        </w:tc>
        <w:tc>
          <w:tcPr>
            <w:tcW w:w="2292" w:type="dxa"/>
            <w:vAlign w:val="center"/>
          </w:tcPr>
          <w:p>
            <w:pPr>
              <w:jc w:val="right"/>
              <w:rPr>
                <w:sz w:val="18"/>
                <w:szCs w:val="18"/>
              </w:rPr>
            </w:pPr>
            <w:r>
              <w:rPr>
                <w:rFonts w:ascii="宋体" w:hAnsi="宋体"/>
                <w:color w:val="000000"/>
                <w:sz w:val="18"/>
                <w:szCs w:val="18"/>
              </w:rPr>
              <w:t>767.01</w:t>
            </w:r>
          </w:p>
        </w:tc>
        <w:tc>
          <w:tcPr>
            <w:tcW w:w="2228" w:type="dxa"/>
            <w:vAlign w:val="center"/>
          </w:tcPr>
          <w:p>
            <w:pPr>
              <w:jc w:val="right"/>
              <w:rPr>
                <w:sz w:val="18"/>
                <w:szCs w:val="18"/>
              </w:rPr>
            </w:pPr>
            <w:r>
              <w:rPr>
                <w:rFonts w:ascii="宋体" w:hAnsi="宋体"/>
                <w:color w:val="000000"/>
                <w:sz w:val="18"/>
                <w:szCs w:val="18"/>
              </w:rPr>
              <w:t>10.00</w:t>
            </w:r>
          </w:p>
        </w:tc>
        <w:tc>
          <w:tcPr>
            <w:tcW w:w="2356"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color w:val="000000"/>
                <w:kern w:val="0"/>
                <w:sz w:val="18"/>
                <w:szCs w:val="18"/>
              </w:rPr>
            </w:pPr>
            <w:r>
              <w:rPr>
                <w:rFonts w:ascii="宋体" w:hAnsi="宋体"/>
                <w:color w:val="000000"/>
                <w:kern w:val="0"/>
                <w:sz w:val="18"/>
                <w:szCs w:val="18"/>
              </w:rPr>
              <w:t>2012906</w:t>
            </w:r>
          </w:p>
        </w:tc>
        <w:tc>
          <w:tcPr>
            <w:tcW w:w="1933" w:type="dxa"/>
            <w:vAlign w:val="center"/>
          </w:tcPr>
          <w:p>
            <w:pPr>
              <w:widowControl/>
              <w:jc w:val="left"/>
              <w:textAlignment w:val="center"/>
              <w:rPr>
                <w:rFonts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工会事务</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5.85</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5.85</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2040401</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行政运行</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554.12</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549.12</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2040402</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一般行政管理事务</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5.00</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2080501</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行政单位离退休</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10.15</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10.15</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2080505</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84.04</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84.04</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2082701</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财政对失业保险基金的补助</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0.18</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0.18</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2082702</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财政对工伤保险基金的补助</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1.05</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1.05</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2101101</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行政单位医疗</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35.63</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35.63</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2101103</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公务员医疗补助</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17.95</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17.95</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color w:val="000000"/>
                <w:kern w:val="0"/>
                <w:sz w:val="18"/>
                <w:szCs w:val="18"/>
              </w:rPr>
            </w:pPr>
            <w:r>
              <w:rPr>
                <w:rFonts w:ascii="宋体" w:hAnsi="宋体"/>
                <w:color w:val="000000"/>
                <w:kern w:val="0"/>
                <w:sz w:val="18"/>
                <w:szCs w:val="18"/>
              </w:rPr>
              <w:t>2210201</w:t>
            </w:r>
          </w:p>
        </w:tc>
        <w:tc>
          <w:tcPr>
            <w:tcW w:w="1933" w:type="dxa"/>
            <w:vAlign w:val="center"/>
          </w:tcPr>
          <w:p>
            <w:pPr>
              <w:widowControl/>
              <w:jc w:val="left"/>
              <w:textAlignment w:val="center"/>
              <w:rPr>
                <w:rFonts w:hint="eastAsia" w:ascii="宋体" w:hAnsi="宋体"/>
                <w:color w:val="000000"/>
                <w:kern w:val="0"/>
                <w:sz w:val="18"/>
                <w:szCs w:val="18"/>
              </w:rPr>
            </w:pPr>
          </w:p>
        </w:tc>
        <w:tc>
          <w:tcPr>
            <w:tcW w:w="238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住房公积金</w:t>
            </w:r>
          </w:p>
        </w:tc>
        <w:tc>
          <w:tcPr>
            <w:tcW w:w="2281" w:type="dxa"/>
            <w:gridSpan w:val="2"/>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63.03</w:t>
            </w:r>
          </w:p>
        </w:tc>
        <w:tc>
          <w:tcPr>
            <w:tcW w:w="2292"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63.03</w:t>
            </w:r>
          </w:p>
        </w:tc>
        <w:tc>
          <w:tcPr>
            <w:tcW w:w="2228"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c>
          <w:tcPr>
            <w:tcW w:w="235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0.00</w:t>
            </w:r>
          </w:p>
        </w:tc>
      </w:tr>
      <w:bookmarkEnd w:id="15"/>
      <w:permEnd w:id="39"/>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w:t>
      </w:r>
      <w:permStart w:id="40" w:edGrp="everyone"/>
      <w:r>
        <w:rPr>
          <w:rFonts w:hint="eastAsia" w:ascii="宋体" w:hAnsi="宋体" w:cs="宋体"/>
          <w:color w:val="000000"/>
          <w:kern w:val="0"/>
          <w:sz w:val="18"/>
          <w:szCs w:val="18"/>
          <w:lang w:bidi="ar"/>
        </w:rPr>
        <w:t>本报表金额单位转换时可能存在四舍五入尾数误差。</w:t>
      </w:r>
      <w:permEnd w:id="40"/>
      <w:r>
        <w:rPr>
          <w:rFonts w:hint="eastAsia" w:ascii="宋体" w:hAnsi="宋体" w:cs="宋体"/>
          <w:color w:val="000000"/>
          <w:kern w:val="0"/>
          <w:sz w:val="18"/>
          <w:szCs w:val="18"/>
          <w:lang w:bidi="ar"/>
        </w:rPr>
        <w:t xml:space="preserve"> </w:t>
      </w:r>
      <w:bookmarkEnd w:id="17"/>
    </w:p>
    <w:p>
      <w:bookmarkStart w:id="18" w:name="PO_part2Table4"/>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permStart w:id="41" w:edGrp="everyone"/>
            <w:r>
              <w:rPr>
                <w:rFonts w:hint="eastAsia" w:ascii="宋体" w:hAnsi="宋体"/>
                <w:color w:val="000000"/>
                <w:kern w:val="0"/>
                <w:sz w:val="18"/>
                <w:szCs w:val="18"/>
              </w:rPr>
              <w:t>德保县人民检察院</w:t>
            </w:r>
            <w:permEnd w:id="41"/>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ascii="宋体" w:hAnsi="宋体"/>
                <w:color w:val="000000"/>
                <w:kern w:val="0"/>
                <w:sz w:val="18"/>
                <w:szCs w:val="18"/>
              </w:rPr>
            </w:pPr>
            <w:permStart w:id="42" w:edGrp="everyone"/>
            <w:r>
              <w:rPr>
                <w:rFonts w:hint="eastAsia" w:ascii="宋体" w:hAnsi="宋体"/>
                <w:color w:val="000000"/>
                <w:kern w:val="0"/>
                <w:sz w:val="18"/>
                <w:szCs w:val="18"/>
              </w:rPr>
              <w:t>一、本年收入</w:t>
            </w:r>
          </w:p>
        </w:tc>
        <w:tc>
          <w:tcPr>
            <w:tcW w:w="3826" w:type="dxa"/>
            <w:tcBorders>
              <w:top w:val="single" w:color="auto" w:sz="4" w:space="0"/>
            </w:tcBorders>
            <w:vAlign w:val="center"/>
          </w:tcPr>
          <w:p>
            <w:pPr>
              <w:jc w:val="right"/>
              <w:rPr>
                <w:rFonts w:ascii="宋体" w:hAnsi="宋体"/>
                <w:color w:val="000000"/>
                <w:sz w:val="18"/>
                <w:szCs w:val="18"/>
              </w:rPr>
            </w:pPr>
            <w:r>
              <w:rPr>
                <w:rFonts w:ascii="宋体" w:hAnsi="宋体"/>
                <w:color w:val="000000"/>
                <w:sz w:val="18"/>
                <w:szCs w:val="18"/>
              </w:rPr>
              <w:t>777.01</w:t>
            </w:r>
          </w:p>
        </w:tc>
        <w:tc>
          <w:tcPr>
            <w:tcW w:w="3827" w:type="dxa"/>
            <w:tcBorders>
              <w:top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vAlign w:val="center"/>
          </w:tcPr>
          <w:p>
            <w:pPr>
              <w:jc w:val="right"/>
              <w:rPr>
                <w:sz w:val="18"/>
                <w:szCs w:val="18"/>
              </w:rPr>
            </w:pPr>
            <w:r>
              <w:rPr>
                <w:rFonts w:ascii="宋体" w:hAnsi="宋体"/>
                <w:color w:val="000000"/>
                <w:sz w:val="18"/>
                <w:szCs w:val="18"/>
              </w:rPr>
              <w:t>777.01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（一）一般公共预算拨款</w:t>
            </w:r>
          </w:p>
        </w:tc>
        <w:tc>
          <w:tcPr>
            <w:tcW w:w="3826" w:type="dxa"/>
            <w:vAlign w:val="center"/>
          </w:tcPr>
          <w:p>
            <w:pPr>
              <w:jc w:val="right"/>
              <w:rPr>
                <w:sz w:val="18"/>
                <w:szCs w:val="18"/>
              </w:rPr>
            </w:pPr>
            <w:r>
              <w:rPr>
                <w:rFonts w:ascii="宋体" w:hAnsi="宋体"/>
                <w:color w:val="000000"/>
                <w:sz w:val="18"/>
                <w:szCs w:val="18"/>
              </w:rPr>
              <w:t>777.01</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（一）一般公共服务支出</w:t>
            </w:r>
          </w:p>
        </w:tc>
        <w:tc>
          <w:tcPr>
            <w:tcW w:w="3827" w:type="dxa"/>
            <w:vAlign w:val="center"/>
          </w:tcPr>
          <w:p>
            <w:pPr>
              <w:jc w:val="right"/>
              <w:rPr>
                <w:sz w:val="18"/>
                <w:szCs w:val="18"/>
              </w:rPr>
            </w:pPr>
            <w:r>
              <w:rPr>
                <w:rFonts w:ascii="宋体" w:hAnsi="宋体"/>
                <w:color w:val="000000"/>
                <w:sz w:val="18"/>
                <w:szCs w:val="18"/>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1、上级补助</w:t>
            </w:r>
          </w:p>
        </w:tc>
        <w:tc>
          <w:tcPr>
            <w:tcW w:w="3826" w:type="dxa"/>
            <w:vAlign w:val="center"/>
          </w:tcPr>
          <w:p>
            <w:pPr>
              <w:jc w:val="right"/>
              <w:rPr>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（二）外交支出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2、本级</w:t>
            </w:r>
          </w:p>
        </w:tc>
        <w:tc>
          <w:tcPr>
            <w:tcW w:w="3826" w:type="dxa"/>
            <w:vAlign w:val="center"/>
          </w:tcPr>
          <w:p>
            <w:pPr>
              <w:jc w:val="right"/>
              <w:rPr>
                <w:rFonts w:ascii="宋体" w:hAnsi="宋体"/>
                <w:color w:val="000000"/>
                <w:sz w:val="18"/>
                <w:szCs w:val="18"/>
              </w:rPr>
            </w:pPr>
            <w:r>
              <w:rPr>
                <w:rFonts w:ascii="宋体" w:hAnsi="宋体"/>
                <w:color w:val="000000"/>
                <w:sz w:val="18"/>
                <w:szCs w:val="18"/>
              </w:rPr>
              <w:t>777.01</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（三）国防支出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（二）政府性基金预算拨款</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（四）公共安全支出</w:t>
            </w:r>
          </w:p>
        </w:tc>
        <w:tc>
          <w:tcPr>
            <w:tcW w:w="3827" w:type="dxa"/>
            <w:vAlign w:val="center"/>
          </w:tcPr>
          <w:p>
            <w:pPr>
              <w:jc w:val="right"/>
              <w:rPr>
                <w:sz w:val="18"/>
                <w:szCs w:val="18"/>
              </w:rPr>
            </w:pPr>
            <w:r>
              <w:rPr>
                <w:rFonts w:ascii="宋体" w:hAnsi="宋体"/>
                <w:color w:val="000000"/>
                <w:sz w:val="18"/>
                <w:szCs w:val="18"/>
              </w:rPr>
              <w:t>559.12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1、上级补助</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（五）教育支出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2、本级</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（六）科学技术支出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（三）国有资本经营预算拨款</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（七）文化旅游体育与传媒支出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1、上级补助</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（八）社会保障和就业支出</w:t>
            </w:r>
          </w:p>
        </w:tc>
        <w:tc>
          <w:tcPr>
            <w:tcW w:w="3827" w:type="dxa"/>
            <w:vAlign w:val="center"/>
          </w:tcPr>
          <w:p>
            <w:pPr>
              <w:jc w:val="right"/>
              <w:rPr>
                <w:sz w:val="18"/>
                <w:szCs w:val="18"/>
              </w:rPr>
            </w:pPr>
            <w:r>
              <w:rPr>
                <w:rFonts w:ascii="宋体" w:hAnsi="宋体"/>
                <w:color w:val="000000"/>
                <w:sz w:val="18"/>
                <w:szCs w:val="18"/>
              </w:rPr>
              <w:t>95.42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2、本级</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（九）卫生健康支出</w:t>
            </w:r>
          </w:p>
        </w:tc>
        <w:tc>
          <w:tcPr>
            <w:tcW w:w="3827" w:type="dxa"/>
            <w:vAlign w:val="center"/>
          </w:tcPr>
          <w:p>
            <w:pPr>
              <w:jc w:val="right"/>
              <w:rPr>
                <w:sz w:val="18"/>
                <w:szCs w:val="18"/>
              </w:rPr>
            </w:pPr>
            <w:r>
              <w:rPr>
                <w:rFonts w:ascii="宋体" w:hAnsi="宋体"/>
                <w:color w:val="000000"/>
                <w:sz w:val="18"/>
                <w:szCs w:val="18"/>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二、上年结转结余</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（十）节能环保支出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（一）一般公共预算拨款</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（十一）城乡社区支出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（二）政府性基金预算拨款</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（十二）农林水支出</w:t>
            </w:r>
          </w:p>
        </w:tc>
        <w:tc>
          <w:tcPr>
            <w:tcW w:w="3827"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（三）国有资本经营预算拨款</w:t>
            </w:r>
          </w:p>
        </w:tc>
        <w:tc>
          <w:tcPr>
            <w:tcW w:w="382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（十三）交通运输支出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（十四）资源勘探工业信息等支出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（十五）商业服务业等支出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（十六）金融支出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（十七）援助其他地区支出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（十八）自然资源海洋气象等支出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（十九）住房保障支出</w:t>
            </w:r>
          </w:p>
        </w:tc>
        <w:tc>
          <w:tcPr>
            <w:tcW w:w="3827" w:type="dxa"/>
            <w:vAlign w:val="center"/>
          </w:tcPr>
          <w:p>
            <w:pPr>
              <w:jc w:val="right"/>
              <w:rPr>
                <w:sz w:val="18"/>
                <w:szCs w:val="18"/>
              </w:rPr>
            </w:pPr>
            <w:r>
              <w:rPr>
                <w:rFonts w:ascii="宋体" w:hAnsi="宋体"/>
                <w:color w:val="000000"/>
                <w:sz w:val="18"/>
                <w:szCs w:val="18"/>
              </w:rPr>
              <w:t>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（二十）粮油物资储备支出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（二十一）国有资本经营预算支出</w:t>
            </w:r>
          </w:p>
        </w:tc>
        <w:tc>
          <w:tcPr>
            <w:tcW w:w="382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（二十二）灾害防治及应急管理支出</w:t>
            </w:r>
          </w:p>
        </w:tc>
        <w:tc>
          <w:tcPr>
            <w:tcW w:w="3827"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（二十三）其他支出</w:t>
            </w:r>
          </w:p>
        </w:tc>
        <w:tc>
          <w:tcPr>
            <w:tcW w:w="3827"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（二十四）债务还本支出</w:t>
            </w:r>
          </w:p>
        </w:tc>
        <w:tc>
          <w:tcPr>
            <w:tcW w:w="3827"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（二十五）债务付息支出</w:t>
            </w:r>
          </w:p>
        </w:tc>
        <w:tc>
          <w:tcPr>
            <w:tcW w:w="3827"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 （二十六）债务发行费用支出</w:t>
            </w:r>
          </w:p>
        </w:tc>
        <w:tc>
          <w:tcPr>
            <w:tcW w:w="3827"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color w:val="000000"/>
                <w:sz w:val="18"/>
                <w:szCs w:val="18"/>
              </w:rPr>
            </w:pPr>
            <w:permStart w:id="43" w:edGrp="everyone"/>
          </w:p>
        </w:tc>
        <w:tc>
          <w:tcPr>
            <w:tcW w:w="3826" w:type="dxa"/>
            <w:vAlign w:val="center"/>
          </w:tcPr>
          <w:p>
            <w:pPr>
              <w:jc w:val="right"/>
              <w:rPr>
                <w:rFonts w:ascii="宋体" w:hAnsi="宋体"/>
                <w:color w:val="000000"/>
                <w:sz w:val="18"/>
                <w:szCs w:val="18"/>
              </w:rPr>
            </w:pPr>
          </w:p>
        </w:tc>
        <w:tc>
          <w:tcPr>
            <w:tcW w:w="3827"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二、结转下年支出</w:t>
            </w:r>
          </w:p>
        </w:tc>
        <w:tc>
          <w:tcPr>
            <w:tcW w:w="3827" w:type="dxa"/>
            <w:vAlign w:val="center"/>
          </w:tcPr>
          <w:p>
            <w:pPr>
              <w:jc w:val="right"/>
              <w:rPr>
                <w:sz w:val="18"/>
                <w:szCs w:val="18"/>
              </w:rPr>
            </w:pPr>
            <w:r>
              <w:rPr>
                <w:rFonts w:hint="eastAsia" w:ascii="宋体" w:hAnsi="宋体"/>
                <w:color w:val="000000"/>
                <w:sz w:val="18"/>
                <w:szCs w:val="18"/>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color w:val="000000"/>
                <w:sz w:val="18"/>
                <w:szCs w:val="18"/>
              </w:rPr>
            </w:pPr>
            <w:permStart w:id="44" w:edGrp="everyone" w:colFirst="1" w:colLast="1"/>
            <w:permStart w:id="45" w:edGrp="everyone" w:colFirst="3" w:colLast="3"/>
            <w:r>
              <w:rPr>
                <w:rFonts w:hint="eastAsia" w:ascii="宋体" w:hAnsi="宋体"/>
                <w:color w:val="000000"/>
                <w:kern w:val="0"/>
                <w:sz w:val="18"/>
                <w:szCs w:val="18"/>
              </w:rPr>
              <w:t>收入总计</w:t>
            </w:r>
          </w:p>
        </w:tc>
        <w:tc>
          <w:tcPr>
            <w:tcW w:w="3826" w:type="dxa"/>
            <w:vAlign w:val="center"/>
          </w:tcPr>
          <w:p>
            <w:pPr>
              <w:jc w:val="right"/>
              <w:rPr>
                <w:rFonts w:ascii="宋体" w:hAnsi="宋体"/>
                <w:color w:val="000000"/>
                <w:sz w:val="18"/>
                <w:szCs w:val="18"/>
              </w:rPr>
            </w:pPr>
            <w:r>
              <w:rPr>
                <w:rFonts w:ascii="宋体" w:hAnsi="宋体"/>
                <w:color w:val="000000"/>
                <w:sz w:val="18"/>
                <w:szCs w:val="18"/>
              </w:rPr>
              <w:t>777.01</w:t>
            </w:r>
          </w:p>
        </w:tc>
        <w:tc>
          <w:tcPr>
            <w:tcW w:w="3827"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827" w:type="dxa"/>
            <w:vAlign w:val="center"/>
          </w:tcPr>
          <w:p>
            <w:pPr>
              <w:jc w:val="right"/>
              <w:rPr>
                <w:rFonts w:ascii="宋体" w:hAnsi="宋体"/>
                <w:color w:val="000000"/>
                <w:sz w:val="18"/>
                <w:szCs w:val="18"/>
              </w:rPr>
            </w:pPr>
            <w:r>
              <w:rPr>
                <w:rFonts w:ascii="宋体" w:hAnsi="宋体"/>
                <w:color w:val="000000"/>
                <w:sz w:val="18"/>
                <w:szCs w:val="18"/>
              </w:rPr>
              <w:t>777.01</w:t>
            </w:r>
          </w:p>
        </w:tc>
      </w:tr>
      <w:bookmarkEnd w:id="18"/>
      <w:permEnd w:id="44"/>
      <w:permEnd w:id="45"/>
    </w:tbl>
    <w:p>
      <w:pP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w:t>
      </w:r>
      <w:permStart w:id="46" w:edGrp="everyone"/>
      <w:r>
        <w:rPr>
          <w:rFonts w:hint="eastAsia" w:ascii="宋体" w:hAnsi="宋体" w:cs="宋体"/>
          <w:color w:val="000000"/>
          <w:kern w:val="0"/>
          <w:sz w:val="18"/>
          <w:szCs w:val="18"/>
          <w:lang w:bidi="ar"/>
        </w:rPr>
        <w:t>表中功能分类科目，根据各部门实际预算编制情况编列。</w:t>
      </w:r>
    </w:p>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报表金额单位转换时可能存在四舍五入尾数误差。</w:t>
      </w:r>
      <w:permEnd w:id="46"/>
      <w:r>
        <w:rPr>
          <w:rFonts w:hint="eastAsia" w:ascii="宋体" w:hAnsi="宋体" w:cs="宋体"/>
          <w:color w:val="000000"/>
          <w:kern w:val="0"/>
          <w:sz w:val="18"/>
          <w:szCs w:val="18"/>
          <w:lang w:bidi="ar"/>
        </w:rPr>
        <w:t xml:space="preserve"> </w:t>
      </w:r>
      <w:bookmarkEnd w:id="20"/>
    </w:p>
    <w:p>
      <w:bookmarkStart w:id="21" w:name="PO_part2Table5"/>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10"/>
        <w:gridCol w:w="2717"/>
        <w:gridCol w:w="1704"/>
        <w:gridCol w:w="1978"/>
        <w:gridCol w:w="1775"/>
        <w:gridCol w:w="1629"/>
        <w:gridCol w:w="143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9"/>
            <w:tcBorders>
              <w:top w:val="nil"/>
              <w:left w:val="nil"/>
              <w:bottom w:val="nil"/>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9"/>
            <w:tcBorders>
              <w:top w:val="nil"/>
              <w:left w:val="nil"/>
              <w:bottom w:val="nil"/>
              <w:right w:val="nil"/>
            </w:tcBorders>
            <w:vAlign w:val="center"/>
          </w:tcPr>
          <w:p>
            <w:pPr>
              <w:jc w:val="center"/>
              <w:rPr>
                <w:rFonts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937" w:type="dxa"/>
            <w:gridSpan w:val="5"/>
            <w:tcBorders>
              <w:top w:val="nil"/>
              <w:left w:val="nil"/>
              <w:bottom w:val="single" w:color="000000" w:sz="8" w:space="0"/>
              <w:right w:val="nil"/>
            </w:tcBorders>
            <w:vAlign w:val="center"/>
          </w:tcPr>
          <w:p>
            <w:pPr>
              <w:jc w:val="left"/>
              <w:rPr>
                <w:rFonts w:ascii="宋体" w:hAnsi="宋体"/>
                <w:color w:val="000000"/>
                <w:kern w:val="0"/>
                <w:sz w:val="18"/>
                <w:szCs w:val="18"/>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rPr>
              <w:t xml:space="preserve"> </w:t>
            </w:r>
            <w:permStart w:id="47" w:edGrp="everyone"/>
            <w:r>
              <w:rPr>
                <w:rFonts w:hint="eastAsia" w:ascii="宋体" w:hAnsi="宋体"/>
                <w:color w:val="000000"/>
                <w:kern w:val="0"/>
                <w:sz w:val="18"/>
                <w:szCs w:val="18"/>
              </w:rPr>
              <w:t>德保县人民检察院</w:t>
            </w:r>
            <w:permEnd w:id="47"/>
            <w:r>
              <w:rPr>
                <w:rFonts w:hint="eastAsia" w:ascii="宋体" w:hAnsi="宋体"/>
                <w:color w:val="000000"/>
                <w:kern w:val="0"/>
                <w:sz w:val="18"/>
                <w:szCs w:val="18"/>
              </w:rPr>
              <w:t xml:space="preserve"> </w:t>
            </w:r>
            <w:bookmarkEnd w:id="22"/>
          </w:p>
        </w:tc>
        <w:tc>
          <w:tcPr>
            <w:tcW w:w="6370" w:type="dxa"/>
            <w:gridSpan w:val="4"/>
            <w:tcBorders>
              <w:top w:val="nil"/>
              <w:left w:val="nil"/>
              <w:bottom w:val="single" w:color="000000" w:sz="8"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8"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科目编码</w:t>
            </w:r>
          </w:p>
        </w:tc>
        <w:tc>
          <w:tcPr>
            <w:tcW w:w="1210"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合计</w:t>
            </w:r>
          </w:p>
        </w:tc>
        <w:tc>
          <w:tcPr>
            <w:tcW w:w="5382"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基本支出</w:t>
            </w:r>
          </w:p>
        </w:tc>
        <w:tc>
          <w:tcPr>
            <w:tcW w:w="1434"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项目支出</w:t>
            </w:r>
          </w:p>
        </w:tc>
        <w:tc>
          <w:tcPr>
            <w:tcW w:w="1532"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8" w:type="dxa"/>
            <w:vMerge w:val="continue"/>
            <w:tcBorders>
              <w:left w:val="single" w:color="000000" w:sz="8" w:space="0"/>
              <w:right w:val="single" w:color="000000" w:sz="8" w:space="0"/>
            </w:tcBorders>
            <w:vAlign w:val="center"/>
          </w:tcPr>
          <w:p>
            <w:pPr>
              <w:jc w:val="right"/>
              <w:rPr>
                <w:rFonts w:ascii="宋体" w:hAnsi="宋体"/>
                <w:color w:val="000000"/>
                <w:kern w:val="0"/>
                <w:sz w:val="18"/>
                <w:szCs w:val="18"/>
              </w:rPr>
            </w:pPr>
          </w:p>
        </w:tc>
        <w:tc>
          <w:tcPr>
            <w:tcW w:w="1210" w:type="dxa"/>
            <w:vMerge w:val="continue"/>
            <w:tcBorders>
              <w:left w:val="single" w:color="000000" w:sz="8" w:space="0"/>
              <w:right w:val="single" w:color="000000" w:sz="8" w:space="0"/>
            </w:tcBorders>
            <w:vAlign w:val="center"/>
          </w:tcPr>
          <w:p>
            <w:pPr>
              <w:jc w:val="right"/>
              <w:rPr>
                <w:rFonts w:ascii="宋体" w:hAnsi="宋体"/>
                <w:color w:val="000000"/>
                <w:kern w:val="0"/>
                <w:sz w:val="18"/>
                <w:szCs w:val="18"/>
              </w:rPr>
            </w:pPr>
          </w:p>
        </w:tc>
        <w:tc>
          <w:tcPr>
            <w:tcW w:w="2717" w:type="dxa"/>
            <w:vMerge w:val="continue"/>
            <w:tcBorders>
              <w:left w:val="single" w:color="000000" w:sz="8" w:space="0"/>
              <w:right w:val="single" w:color="000000" w:sz="8" w:space="0"/>
            </w:tcBorders>
            <w:vAlign w:val="center"/>
          </w:tcPr>
          <w:p>
            <w:pPr>
              <w:jc w:val="right"/>
              <w:rPr>
                <w:rFonts w:ascii="宋体" w:hAnsi="宋体"/>
                <w:color w:val="000000"/>
                <w:kern w:val="0"/>
                <w:sz w:val="18"/>
                <w:szCs w:val="18"/>
              </w:rPr>
            </w:pPr>
          </w:p>
        </w:tc>
        <w:tc>
          <w:tcPr>
            <w:tcW w:w="1704" w:type="dxa"/>
            <w:vMerge w:val="continue"/>
            <w:tcBorders>
              <w:left w:val="single" w:color="000000" w:sz="8" w:space="0"/>
              <w:right w:val="single" w:color="000000" w:sz="8" w:space="0"/>
            </w:tcBorders>
            <w:vAlign w:val="center"/>
          </w:tcPr>
          <w:p>
            <w:pPr>
              <w:jc w:val="right"/>
              <w:rPr>
                <w:rFonts w:ascii="宋体" w:hAnsi="宋体"/>
                <w:color w:val="000000"/>
                <w:kern w:val="0"/>
                <w:sz w:val="18"/>
                <w:szCs w:val="18"/>
              </w:rPr>
            </w:pP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小计</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人员经费</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公用经费</w:t>
            </w:r>
          </w:p>
        </w:tc>
        <w:tc>
          <w:tcPr>
            <w:tcW w:w="1434" w:type="dxa"/>
            <w:vMerge w:val="continue"/>
            <w:tcBorders>
              <w:left w:val="single" w:color="000000" w:sz="8" w:space="0"/>
              <w:right w:val="single" w:color="000000" w:sz="8" w:space="0"/>
            </w:tcBorders>
            <w:vAlign w:val="center"/>
          </w:tcPr>
          <w:p>
            <w:pPr>
              <w:jc w:val="right"/>
              <w:rPr>
                <w:rFonts w:ascii="宋体" w:hAnsi="宋体"/>
                <w:color w:val="000000"/>
                <w:kern w:val="0"/>
                <w:sz w:val="18"/>
                <w:szCs w:val="18"/>
              </w:rPr>
            </w:pPr>
          </w:p>
        </w:tc>
        <w:tc>
          <w:tcPr>
            <w:tcW w:w="1532" w:type="dxa"/>
            <w:vMerge w:val="continue"/>
            <w:tcBorders>
              <w:left w:val="single" w:color="000000" w:sz="8" w:space="0"/>
              <w:right w:val="single" w:color="000000" w:sz="8" w:space="0"/>
            </w:tcBorders>
            <w:vAlign w:val="center"/>
          </w:tcPr>
          <w:p>
            <w:pPr>
              <w:jc w:val="right"/>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28" w:type="dxa"/>
            <w:vMerge w:val="continue"/>
            <w:tcBorders>
              <w:left w:val="single" w:color="000000" w:sz="8" w:space="0"/>
              <w:right w:val="single" w:color="000000" w:sz="8" w:space="0"/>
            </w:tcBorders>
            <w:vAlign w:val="center"/>
          </w:tcPr>
          <w:p>
            <w:pPr>
              <w:widowControl/>
              <w:textAlignment w:val="center"/>
              <w:rPr>
                <w:rFonts w:ascii="宋体" w:hAnsi="宋体"/>
                <w:color w:val="000000"/>
                <w:kern w:val="0"/>
                <w:sz w:val="18"/>
                <w:szCs w:val="18"/>
              </w:rPr>
            </w:pPr>
          </w:p>
        </w:tc>
        <w:tc>
          <w:tcPr>
            <w:tcW w:w="1210" w:type="dxa"/>
            <w:vMerge w:val="continue"/>
            <w:tcBorders>
              <w:left w:val="single" w:color="000000" w:sz="8" w:space="0"/>
              <w:right w:val="single" w:color="000000" w:sz="8" w:space="0"/>
            </w:tcBorders>
            <w:vAlign w:val="center"/>
          </w:tcPr>
          <w:p>
            <w:pPr>
              <w:widowControl/>
              <w:textAlignment w:val="center"/>
              <w:rPr>
                <w:rFonts w:ascii="宋体" w:hAnsi="宋体"/>
                <w:color w:val="000000"/>
                <w:kern w:val="0"/>
                <w:sz w:val="18"/>
                <w:szCs w:val="18"/>
              </w:rPr>
            </w:pPr>
          </w:p>
        </w:tc>
        <w:tc>
          <w:tcPr>
            <w:tcW w:w="2717" w:type="dxa"/>
            <w:vMerge w:val="continue"/>
            <w:tcBorders>
              <w:left w:val="single" w:color="000000" w:sz="8" w:space="0"/>
              <w:right w:val="single" w:color="000000" w:sz="8" w:space="0"/>
            </w:tcBorders>
            <w:vAlign w:val="center"/>
          </w:tcPr>
          <w:p>
            <w:pPr>
              <w:widowControl/>
              <w:jc w:val="left"/>
              <w:textAlignment w:val="center"/>
              <w:rPr>
                <w:rFonts w:ascii="宋体" w:hAnsi="宋体"/>
                <w:color w:val="000000"/>
                <w:kern w:val="0"/>
                <w:sz w:val="18"/>
                <w:szCs w:val="18"/>
              </w:rPr>
            </w:pPr>
          </w:p>
        </w:tc>
        <w:tc>
          <w:tcPr>
            <w:tcW w:w="1704" w:type="dxa"/>
            <w:tcBorders>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1</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434" w:type="dxa"/>
            <w:tcBorders>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5</w:t>
            </w:r>
          </w:p>
        </w:tc>
        <w:tc>
          <w:tcPr>
            <w:tcW w:w="1532" w:type="dxa"/>
            <w:tcBorders>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widowControl/>
              <w:textAlignment w:val="center"/>
              <w:rPr>
                <w:rFonts w:ascii="宋体" w:hAnsi="宋体"/>
                <w:color w:val="000000"/>
                <w:kern w:val="0"/>
                <w:sz w:val="18"/>
                <w:szCs w:val="18"/>
              </w:rPr>
            </w:pPr>
            <w:permStart w:id="48" w:edGrp="everyone" w:colFirst="3" w:colLast="3"/>
            <w:permStart w:id="49" w:edGrp="everyone" w:colFirst="4" w:colLast="4"/>
            <w:permStart w:id="50" w:edGrp="everyone" w:colFirst="5" w:colLast="5"/>
            <w:permStart w:id="51" w:edGrp="everyone" w:colFirst="6" w:colLast="6"/>
            <w:permStart w:id="52" w:edGrp="everyone" w:colFirst="7" w:colLast="7"/>
            <w:permStart w:id="53" w:edGrp="everyone" w:colFirst="8" w:colLast="8"/>
          </w:p>
        </w:tc>
        <w:tc>
          <w:tcPr>
            <w:tcW w:w="1210" w:type="dxa"/>
            <w:tcBorders>
              <w:left w:val="single" w:color="000000" w:sz="8" w:space="0"/>
              <w:right w:val="single" w:color="000000" w:sz="8" w:space="0"/>
            </w:tcBorders>
            <w:vAlign w:val="center"/>
          </w:tcPr>
          <w:p>
            <w:pPr>
              <w:widowControl/>
              <w:textAlignment w:val="center"/>
              <w:rPr>
                <w:rFonts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合计</w:t>
            </w:r>
          </w:p>
        </w:tc>
        <w:tc>
          <w:tcPr>
            <w:tcW w:w="1704" w:type="dxa"/>
            <w:tcBorders>
              <w:left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777.01</w:t>
            </w:r>
          </w:p>
        </w:tc>
        <w:tc>
          <w:tcPr>
            <w:tcW w:w="1978"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767.01</w:t>
            </w:r>
          </w:p>
        </w:tc>
        <w:tc>
          <w:tcPr>
            <w:tcW w:w="177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644.06</w:t>
            </w:r>
          </w:p>
        </w:tc>
        <w:tc>
          <w:tcPr>
            <w:tcW w:w="1629"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122.95</w:t>
            </w:r>
          </w:p>
        </w:tc>
        <w:tc>
          <w:tcPr>
            <w:tcW w:w="1434" w:type="dxa"/>
            <w:tcBorders>
              <w:left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10.00</w:t>
            </w:r>
          </w:p>
        </w:tc>
        <w:tc>
          <w:tcPr>
            <w:tcW w:w="1532" w:type="dxa"/>
            <w:tcBorders>
              <w:left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r>
      <w:permEnd w:id="48"/>
      <w:permEnd w:id="49"/>
      <w:permEnd w:id="50"/>
      <w:permEnd w:id="51"/>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widowControl/>
              <w:textAlignment w:val="center"/>
              <w:rPr>
                <w:rFonts w:ascii="宋体" w:hAnsi="宋体"/>
                <w:color w:val="000000"/>
                <w:kern w:val="0"/>
                <w:sz w:val="18"/>
                <w:szCs w:val="18"/>
              </w:rPr>
            </w:pPr>
            <w:permStart w:id="54" w:edGrp="everyone"/>
          </w:p>
        </w:tc>
        <w:tc>
          <w:tcPr>
            <w:tcW w:w="1210" w:type="dxa"/>
            <w:tcBorders>
              <w:left w:val="single" w:color="000000" w:sz="8" w:space="0"/>
              <w:right w:val="single" w:color="000000" w:sz="8" w:space="0"/>
            </w:tcBorders>
            <w:vAlign w:val="center"/>
          </w:tcPr>
          <w:p>
            <w:pPr>
              <w:widowControl/>
              <w:textAlignment w:val="center"/>
              <w:rPr>
                <w:rFonts w:ascii="宋体" w:hAnsi="宋体"/>
                <w:color w:val="000000"/>
                <w:sz w:val="18"/>
                <w:szCs w:val="18"/>
              </w:rPr>
            </w:pPr>
            <w:r>
              <w:rPr>
                <w:rFonts w:ascii="宋体" w:hAnsi="宋体"/>
                <w:color w:val="000000"/>
                <w:kern w:val="0"/>
                <w:sz w:val="18"/>
                <w:szCs w:val="18"/>
              </w:rPr>
              <w:t>129</w:t>
            </w:r>
          </w:p>
        </w:tc>
        <w:tc>
          <w:tcPr>
            <w:tcW w:w="2717" w:type="dxa"/>
            <w:tcBorders>
              <w:left w:val="single" w:color="000000" w:sz="8" w:space="0"/>
              <w:right w:val="single" w:color="000000" w:sz="8"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sz w:val="18"/>
                <w:szCs w:val="18"/>
              </w:rPr>
              <w:t>德保县人民检察院</w:t>
            </w:r>
          </w:p>
        </w:tc>
        <w:tc>
          <w:tcPr>
            <w:tcW w:w="170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sz w:val="18"/>
                <w:szCs w:val="18"/>
              </w:rPr>
              <w:t>777.01</w:t>
            </w:r>
          </w:p>
        </w:tc>
        <w:tc>
          <w:tcPr>
            <w:tcW w:w="1978"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767.01</w:t>
            </w:r>
          </w:p>
        </w:tc>
        <w:tc>
          <w:tcPr>
            <w:tcW w:w="177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644.06</w:t>
            </w:r>
          </w:p>
        </w:tc>
        <w:tc>
          <w:tcPr>
            <w:tcW w:w="1629"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122.95</w:t>
            </w:r>
          </w:p>
        </w:tc>
        <w:tc>
          <w:tcPr>
            <w:tcW w:w="1434" w:type="dxa"/>
            <w:tcBorders>
              <w:left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10.00</w:t>
            </w:r>
          </w:p>
        </w:tc>
        <w:tc>
          <w:tcPr>
            <w:tcW w:w="1532" w:type="dxa"/>
            <w:tcBorders>
              <w:left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widowControl/>
              <w:textAlignment w:val="center"/>
              <w:rPr>
                <w:rFonts w:ascii="宋体" w:hAnsi="宋体"/>
                <w:color w:val="000000"/>
                <w:kern w:val="0"/>
                <w:sz w:val="18"/>
                <w:szCs w:val="18"/>
              </w:rPr>
            </w:pPr>
          </w:p>
        </w:tc>
        <w:tc>
          <w:tcPr>
            <w:tcW w:w="1210" w:type="dxa"/>
            <w:tcBorders>
              <w:left w:val="single" w:color="000000" w:sz="8" w:space="0"/>
              <w:right w:val="single" w:color="000000" w:sz="8" w:space="0"/>
            </w:tcBorders>
            <w:vAlign w:val="center"/>
          </w:tcPr>
          <w:p>
            <w:pPr>
              <w:widowControl/>
              <w:textAlignment w:val="center"/>
              <w:rPr>
                <w:rFonts w:ascii="宋体" w:hAnsi="宋体"/>
                <w:color w:val="000000"/>
                <w:sz w:val="18"/>
                <w:szCs w:val="18"/>
              </w:rPr>
            </w:pPr>
            <w:r>
              <w:rPr>
                <w:rFonts w:ascii="宋体" w:hAnsi="宋体"/>
                <w:color w:val="000000"/>
                <w:kern w:val="0"/>
                <w:sz w:val="18"/>
                <w:szCs w:val="18"/>
              </w:rPr>
              <w:t>129001</w:t>
            </w:r>
          </w:p>
        </w:tc>
        <w:tc>
          <w:tcPr>
            <w:tcW w:w="2717" w:type="dxa"/>
            <w:tcBorders>
              <w:left w:val="single" w:color="000000" w:sz="8" w:space="0"/>
              <w:right w:val="single" w:color="000000" w:sz="8"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sz w:val="18"/>
                <w:szCs w:val="18"/>
              </w:rPr>
              <w:t>德保县人民检察院</w:t>
            </w:r>
          </w:p>
        </w:tc>
        <w:tc>
          <w:tcPr>
            <w:tcW w:w="170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sz w:val="18"/>
                <w:szCs w:val="18"/>
              </w:rPr>
              <w:t>777.01</w:t>
            </w:r>
          </w:p>
        </w:tc>
        <w:tc>
          <w:tcPr>
            <w:tcW w:w="1978"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767.01</w:t>
            </w:r>
          </w:p>
        </w:tc>
        <w:tc>
          <w:tcPr>
            <w:tcW w:w="1775"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644.06</w:t>
            </w:r>
          </w:p>
        </w:tc>
        <w:tc>
          <w:tcPr>
            <w:tcW w:w="1629"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122.95</w:t>
            </w:r>
          </w:p>
        </w:tc>
        <w:tc>
          <w:tcPr>
            <w:tcW w:w="1434" w:type="dxa"/>
            <w:tcBorders>
              <w:left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10.00</w:t>
            </w:r>
          </w:p>
        </w:tc>
        <w:tc>
          <w:tcPr>
            <w:tcW w:w="1532" w:type="dxa"/>
            <w:tcBorders>
              <w:left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2012906</w:t>
            </w:r>
          </w:p>
        </w:tc>
        <w:tc>
          <w:tcPr>
            <w:tcW w:w="1210" w:type="dxa"/>
            <w:tcBorders>
              <w:left w:val="single" w:color="000000" w:sz="8" w:space="0"/>
              <w:right w:val="single" w:color="000000" w:sz="8" w:space="0"/>
            </w:tcBorders>
            <w:vAlign w:val="center"/>
          </w:tcPr>
          <w:p>
            <w:pPr>
              <w:rPr>
                <w:rFonts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工会事务</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5.85</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5.85</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5.85</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2040401</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554.12</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549.12</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432.03</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117.10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5.00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2040402</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5.00</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5.00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2080501</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10.15</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10.15</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10.15</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2080505</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84.04</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84.04</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84.04</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2082701</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财政对失业保险基金的补助</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0.18</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0.18</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0.18</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2082702</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财政对工伤保险基金的补助</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1.05</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1.05</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1.05</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2101101</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35.63</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35.63</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35.63</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2101103</w:t>
            </w:r>
          </w:p>
        </w:tc>
        <w:tc>
          <w:tcPr>
            <w:tcW w:w="1210" w:type="dxa"/>
            <w:tcBorders>
              <w:left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704" w:type="dxa"/>
            <w:tcBorders>
              <w:left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17.95</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17.95</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17.95</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28" w:type="dxa"/>
            <w:tcBorders>
              <w:left w:val="single" w:color="000000" w:sz="8" w:space="0"/>
              <w:bottom w:val="single" w:color="000000" w:sz="8" w:space="0"/>
              <w:right w:val="single" w:color="000000" w:sz="8" w:space="0"/>
            </w:tcBorders>
            <w:vAlign w:val="center"/>
          </w:tcPr>
          <w:p>
            <w:pPr>
              <w:rPr>
                <w:rFonts w:ascii="宋体" w:hAnsi="宋体"/>
                <w:color w:val="000000"/>
                <w:kern w:val="0"/>
                <w:sz w:val="18"/>
                <w:szCs w:val="18"/>
              </w:rPr>
            </w:pPr>
            <w:r>
              <w:rPr>
                <w:rFonts w:ascii="宋体" w:hAnsi="宋体"/>
                <w:color w:val="000000"/>
                <w:kern w:val="0"/>
                <w:sz w:val="18"/>
                <w:szCs w:val="18"/>
              </w:rPr>
              <w:t>2210201</w:t>
            </w:r>
          </w:p>
        </w:tc>
        <w:tc>
          <w:tcPr>
            <w:tcW w:w="1210"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2717"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tcBorders>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63.03</w:t>
            </w:r>
          </w:p>
        </w:tc>
        <w:tc>
          <w:tcPr>
            <w:tcW w:w="1978"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63.03</w:t>
            </w:r>
          </w:p>
        </w:tc>
        <w:tc>
          <w:tcPr>
            <w:tcW w:w="1775"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63.03</w:t>
            </w:r>
          </w:p>
        </w:tc>
        <w:tc>
          <w:tcPr>
            <w:tcW w:w="1629"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0.00</w:t>
            </w:r>
          </w:p>
        </w:tc>
        <w:tc>
          <w:tcPr>
            <w:tcW w:w="1434" w:type="dxa"/>
            <w:tcBorders>
              <w:left w:val="single" w:color="000000" w:sz="8" w:space="0"/>
              <w:bottom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c>
          <w:tcPr>
            <w:tcW w:w="1532" w:type="dxa"/>
            <w:tcBorders>
              <w:left w:val="single" w:color="000000" w:sz="8" w:space="0"/>
              <w:bottom w:val="single" w:color="000000" w:sz="8" w:space="0"/>
              <w:right w:val="single" w:color="000000" w:sz="8" w:space="0"/>
            </w:tcBorders>
            <w:vAlign w:val="center"/>
          </w:tcPr>
          <w:p>
            <w:pPr>
              <w:jc w:val="right"/>
              <w:rPr>
                <w:rFonts w:ascii="宋体" w:hAnsi="宋体"/>
                <w:color w:val="000000"/>
                <w:kern w:val="0"/>
                <w:sz w:val="18"/>
                <w:szCs w:val="18"/>
              </w:rPr>
            </w:pPr>
            <w:r>
              <w:rPr>
                <w:rFonts w:ascii="宋体" w:hAnsi="宋体"/>
                <w:color w:val="000000"/>
                <w:kern w:val="0"/>
                <w:sz w:val="18"/>
                <w:szCs w:val="18"/>
              </w:rPr>
              <w:t>0.00</w:t>
            </w:r>
          </w:p>
        </w:tc>
      </w:tr>
      <w:bookmarkEnd w:id="21"/>
      <w:permEnd w:id="54"/>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3" w:name="PO_part2Table1Remark5"/>
      <w:r>
        <w:rPr>
          <w:rFonts w:hint="eastAsia" w:ascii="宋体" w:hAnsi="宋体" w:cs="宋体"/>
          <w:color w:val="000000"/>
          <w:kern w:val="0"/>
          <w:sz w:val="18"/>
          <w:szCs w:val="18"/>
          <w:lang w:bidi="ar"/>
        </w:rPr>
        <w:t xml:space="preserve"> </w:t>
      </w:r>
      <w:permStart w:id="55" w:edGrp="everyone"/>
      <w:r>
        <w:rPr>
          <w:rFonts w:hint="eastAsia" w:ascii="宋体" w:hAnsi="宋体" w:cs="宋体"/>
          <w:color w:val="000000"/>
          <w:kern w:val="0"/>
          <w:sz w:val="18"/>
          <w:szCs w:val="18"/>
          <w:lang w:bidi="ar"/>
        </w:rPr>
        <w:t>本报表金额单位转换时可能存在四舍五入尾数误差。</w:t>
      </w:r>
      <w:permEnd w:id="55"/>
      <w:r>
        <w:rPr>
          <w:rFonts w:hint="eastAsia" w:ascii="宋体" w:hAnsi="宋体" w:cs="宋体"/>
          <w:color w:val="000000"/>
          <w:kern w:val="0"/>
          <w:sz w:val="18"/>
          <w:szCs w:val="18"/>
          <w:lang w:bidi="ar"/>
        </w:rPr>
        <w:t xml:space="preserve"> </w:t>
      </w:r>
      <w:bookmarkEnd w:id="23"/>
    </w:p>
    <w:p>
      <w:bookmarkStart w:id="24" w:name="PO_part2Table6"/>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cente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4"/>
            <w:tcBorders>
              <w:top w:val="nil"/>
              <w:left w:val="nil"/>
              <w:bottom w:val="single" w:color="000000" w:sz="8" w:space="0"/>
              <w:right w:val="nil"/>
            </w:tcBorders>
            <w:vAlign w:val="center"/>
          </w:tcPr>
          <w:p>
            <w:pPr>
              <w:jc w:val="left"/>
            </w:pPr>
            <w:r>
              <w:rPr>
                <w:rFonts w:hint="eastAsia" w:ascii="宋体" w:hAnsi="宋体"/>
                <w:color w:val="000000"/>
                <w:kern w:val="0"/>
                <w:sz w:val="18"/>
                <w:szCs w:val="18"/>
              </w:rPr>
              <w:t>单位名称：</w:t>
            </w:r>
            <w:bookmarkStart w:id="25" w:name="PO_part2Table1DivName6"/>
            <w:r>
              <w:rPr>
                <w:rFonts w:hint="eastAsia" w:ascii="宋体" w:hAnsi="宋体"/>
                <w:color w:val="000000"/>
                <w:kern w:val="0"/>
                <w:sz w:val="18"/>
                <w:szCs w:val="18"/>
              </w:rPr>
              <w:t xml:space="preserve"> </w:t>
            </w:r>
            <w:permStart w:id="56" w:edGrp="everyone"/>
            <w:r>
              <w:rPr>
                <w:rFonts w:hint="eastAsia" w:ascii="宋体" w:hAnsi="宋体"/>
                <w:color w:val="000000"/>
                <w:kern w:val="0"/>
                <w:sz w:val="18"/>
                <w:szCs w:val="18"/>
              </w:rPr>
              <w:t>德保县人民检察院</w:t>
            </w:r>
            <w:permEnd w:id="56"/>
            <w:r>
              <w:rPr>
                <w:rFonts w:hint="eastAsia" w:ascii="宋体" w:hAnsi="宋体"/>
                <w:color w:val="000000"/>
                <w:kern w:val="0"/>
                <w:sz w:val="18"/>
                <w:szCs w:val="18"/>
              </w:rPr>
              <w:t xml:space="preserve"> </w:t>
            </w:r>
            <w:bookmarkEnd w:id="25"/>
          </w:p>
        </w:tc>
        <w:tc>
          <w:tcPr>
            <w:tcW w:w="5104" w:type="dxa"/>
            <w:gridSpan w:val="2"/>
            <w:tcBorders>
              <w:top w:val="nil"/>
              <w:left w:val="nil"/>
              <w:bottom w:val="single" w:color="000000" w:sz="8"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科目编码</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widowControl/>
              <w:jc w:val="center"/>
              <w:textAlignment w:val="center"/>
              <w:rPr>
                <w:rFonts w:ascii="宋体" w:hAnsi="宋体"/>
                <w:color w:val="000000"/>
                <w:sz w:val="18"/>
                <w:szCs w:val="18"/>
              </w:rPr>
            </w:pPr>
            <w:permStart w:id="57" w:edGrp="everyone" w:colFirst="2" w:colLast="2"/>
            <w:permStart w:id="58" w:edGrp="everyone" w:colFirst="3" w:colLast="3"/>
            <w:permStart w:id="59" w:edGrp="everyone" w:colFirst="4" w:colLast="4"/>
          </w:p>
        </w:tc>
        <w:tc>
          <w:tcPr>
            <w:tcW w:w="3061" w:type="dxa"/>
            <w:tcBorders>
              <w:left w:val="single" w:color="000000" w:sz="8" w:space="0"/>
              <w:right w:val="single" w:color="000000" w:sz="8"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767.01</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644.06</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122.95</w:t>
            </w:r>
          </w:p>
        </w:tc>
      </w:tr>
      <w:permEnd w:id="57"/>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widowControl/>
              <w:textAlignment w:val="center"/>
              <w:rPr>
                <w:rFonts w:ascii="宋体" w:hAnsi="宋体"/>
                <w:color w:val="000000"/>
                <w:sz w:val="18"/>
                <w:szCs w:val="18"/>
              </w:rPr>
            </w:pPr>
            <w:permStart w:id="60" w:edGrp="everyone"/>
            <w:r>
              <w:rPr>
                <w:rFonts w:ascii="宋体" w:hAnsi="宋体"/>
                <w:color w:val="000000"/>
                <w:sz w:val="18"/>
                <w:szCs w:val="18"/>
              </w:rPr>
              <w:t>301</w:t>
            </w:r>
          </w:p>
        </w:tc>
        <w:tc>
          <w:tcPr>
            <w:tcW w:w="3061" w:type="dxa"/>
            <w:tcBorders>
              <w:left w:val="single" w:color="000000" w:sz="8" w:space="0"/>
              <w:right w:val="single" w:color="000000" w:sz="8" w:space="0"/>
            </w:tcBorders>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626.70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626.70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ascii="宋体" w:hAnsi="宋体"/>
                <w:color w:val="000000"/>
                <w:sz w:val="18"/>
                <w:szCs w:val="18"/>
              </w:rPr>
            </w:pPr>
            <w:r>
              <w:rPr>
                <w:rFonts w:ascii="宋体" w:hAnsi="宋体"/>
                <w:color w:val="000000"/>
                <w:kern w:val="0"/>
                <w:sz w:val="18"/>
                <w:szCs w:val="18"/>
              </w:rPr>
              <w:t>30101</w:t>
            </w:r>
          </w:p>
        </w:tc>
        <w:tc>
          <w:tcPr>
            <w:tcW w:w="3061" w:type="dxa"/>
            <w:tcBorders>
              <w:left w:val="single" w:color="000000" w:sz="8" w:space="0"/>
              <w:right w:val="single" w:color="000000" w:sz="8"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163.60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163.60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115.40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115.40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30103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奖金</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13.63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13.63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30108</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84.04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84.04</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30110</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32.75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32.75</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30111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17.95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17.95</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30112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30113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63.03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63.03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30199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其他工资福利支出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135.08</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135.08</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122.95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30201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9.00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印刷费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30205</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30206</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电费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30207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10.20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30211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差旅费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5.00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30213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维修（护）费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3.00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30217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公务接待费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30226</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劳务费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0.50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30228</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工会经费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5.85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30229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30231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公务用车运行维护费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16.00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30239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其他交通费用</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33.90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30299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18.90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17.36</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17.36</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30302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10.15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10.15</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30305</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生活补助</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4.32</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4.32</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r>
              <w:rPr>
                <w:rFonts w:ascii="宋体" w:hAnsi="宋体"/>
                <w:color w:val="000000"/>
                <w:kern w:val="0"/>
                <w:sz w:val="18"/>
                <w:szCs w:val="18"/>
              </w:rPr>
              <w:t>30307</w:t>
            </w:r>
          </w:p>
        </w:tc>
        <w:tc>
          <w:tcPr>
            <w:tcW w:w="3061"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医疗费补助</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2.88</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2.88</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ascii="宋体" w:hAnsi="宋体"/>
                <w:color w:val="000000"/>
                <w:sz w:val="18"/>
                <w:szCs w:val="18"/>
              </w:rPr>
              <w:t>0.00</w:t>
            </w:r>
          </w:p>
        </w:tc>
      </w:tr>
      <w:permEnd w:id="60"/>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6" w:name="PO_part2Table1Remark6"/>
      <w:r>
        <w:rPr>
          <w:rFonts w:hint="eastAsia" w:ascii="宋体" w:hAnsi="宋体" w:cs="宋体"/>
          <w:color w:val="000000"/>
          <w:kern w:val="0"/>
          <w:sz w:val="18"/>
          <w:szCs w:val="18"/>
          <w:lang w:bidi="ar"/>
        </w:rPr>
        <w:t xml:space="preserve"> </w:t>
      </w:r>
      <w:permStart w:id="61" w:edGrp="everyone"/>
      <w:r>
        <w:rPr>
          <w:rFonts w:hint="eastAsia" w:ascii="宋体" w:hAnsi="宋体" w:cs="宋体"/>
          <w:color w:val="000000"/>
          <w:kern w:val="0"/>
          <w:sz w:val="18"/>
          <w:szCs w:val="18"/>
          <w:lang w:bidi="ar"/>
        </w:rPr>
        <w:t>本报表金额单位转换时可能存在四舍五入尾数误差。</w:t>
      </w:r>
      <w:permEnd w:id="61"/>
      <w:r>
        <w:rPr>
          <w:rFonts w:hint="eastAsia" w:ascii="宋体" w:hAnsi="宋体" w:cs="宋体"/>
          <w:color w:val="000000"/>
          <w:kern w:val="0"/>
          <w:sz w:val="18"/>
          <w:szCs w:val="18"/>
          <w:lang w:bidi="ar"/>
        </w:rPr>
        <w:t xml:space="preserve"> </w:t>
      </w:r>
      <w:bookmarkEnd w:id="26"/>
      <w:r>
        <w:rPr>
          <w:rFonts w:hint="eastAsia" w:ascii="宋体" w:hAnsi="宋体" w:cs="宋体"/>
          <w:color w:val="000000"/>
          <w:kern w:val="0"/>
          <w:sz w:val="18"/>
          <w:szCs w:val="18"/>
          <w:lang w:bidi="ar"/>
        </w:rPr>
        <w:t xml:space="preserve"> </w:t>
      </w:r>
      <w:bookmarkEnd w:id="24"/>
    </w:p>
    <w:p>
      <w:bookmarkStart w:id="27" w:name="PO_part2Table7"/>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879"/>
        <w:gridCol w:w="1888"/>
        <w:gridCol w:w="1769"/>
        <w:gridCol w:w="1790"/>
        <w:gridCol w:w="2076"/>
        <w:gridCol w:w="324"/>
        <w:gridCol w:w="1752"/>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ind w:firstLine="522" w:firstLineChars="200"/>
              <w:jc w:val="center"/>
              <w:rPr>
                <w:rFonts w:ascii="宋体" w:hAnsi="宋体"/>
                <w:b/>
                <w:bCs/>
                <w:color w:val="000000"/>
                <w:kern w:val="0"/>
                <w:sz w:val="26"/>
                <w:szCs w:val="26"/>
              </w:rPr>
            </w:pPr>
            <w:r>
              <w:rPr>
                <w:rFonts w:hint="eastAsia" w:ascii="宋体" w:hAnsi="宋体"/>
                <w:b/>
                <w:bCs/>
                <w:color w:val="000000"/>
                <w:kern w:val="0"/>
                <w:sz w:val="26"/>
                <w:szCs w:val="26"/>
              </w:rPr>
              <w:t>一般公共预算“三公”经费预算表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8" w:type="dxa"/>
            <w:gridSpan w:val="7"/>
            <w:tcBorders>
              <w:top w:val="nil"/>
              <w:left w:val="nil"/>
              <w:bottom w:val="single" w:color="auto" w:sz="4" w:space="0"/>
              <w:right w:val="nil"/>
            </w:tcBorders>
            <w:vAlign w:val="center"/>
          </w:tcPr>
          <w:p>
            <w:pPr>
              <w:jc w:val="left"/>
              <w:rPr>
                <w:rFonts w:ascii="宋体" w:hAnsi="宋体"/>
                <w:color w:val="000000"/>
                <w:kern w:val="0"/>
                <w:sz w:val="18"/>
                <w:szCs w:val="18"/>
              </w:rPr>
            </w:pPr>
            <w:r>
              <w:rPr>
                <w:rFonts w:hint="eastAsia" w:ascii="宋体" w:hAnsi="宋体"/>
                <w:color w:val="000000"/>
                <w:kern w:val="0"/>
                <w:sz w:val="18"/>
                <w:szCs w:val="18"/>
              </w:rPr>
              <w:t>单位名称：</w:t>
            </w:r>
            <w:bookmarkStart w:id="28" w:name="PO_part2Table1DivName7"/>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rPr>
              <w:t>德保县人民检察院</w:t>
            </w:r>
            <w:permEnd w:id="62"/>
            <w:r>
              <w:rPr>
                <w:rFonts w:hint="eastAsia" w:ascii="宋体" w:hAnsi="宋体"/>
                <w:color w:val="000000"/>
                <w:kern w:val="0"/>
                <w:sz w:val="18"/>
                <w:szCs w:val="18"/>
              </w:rPr>
              <w:t xml:space="preserve"> </w:t>
            </w:r>
            <w:bookmarkEnd w:id="28"/>
          </w:p>
        </w:tc>
        <w:tc>
          <w:tcPr>
            <w:tcW w:w="3829" w:type="dxa"/>
            <w:gridSpan w:val="2"/>
            <w:tcBorders>
              <w:top w:val="nil"/>
              <w:left w:val="nil"/>
              <w:bottom w:val="single" w:color="auto" w:sz="4" w:space="0"/>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52"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部门（单位）代码</w:t>
            </w:r>
          </w:p>
        </w:tc>
        <w:tc>
          <w:tcPr>
            <w:tcW w:w="1879"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部门（单位）名称</w:t>
            </w:r>
          </w:p>
        </w:tc>
        <w:tc>
          <w:tcPr>
            <w:tcW w:w="11676" w:type="dxa"/>
            <w:gridSpan w:val="7"/>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“三公”经费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52" w:type="dxa"/>
            <w:vMerge w:val="continue"/>
            <w:vAlign w:val="center"/>
          </w:tcPr>
          <w:p>
            <w:pPr>
              <w:jc w:val="center"/>
              <w:rPr>
                <w:rFonts w:ascii="宋体" w:hAnsi="宋体"/>
                <w:color w:val="000000"/>
                <w:sz w:val="18"/>
                <w:szCs w:val="18"/>
              </w:rPr>
            </w:pPr>
          </w:p>
        </w:tc>
        <w:tc>
          <w:tcPr>
            <w:tcW w:w="1879" w:type="dxa"/>
            <w:vMerge w:val="continue"/>
            <w:vAlign w:val="center"/>
          </w:tcPr>
          <w:p>
            <w:pPr>
              <w:jc w:val="center"/>
              <w:rPr>
                <w:rFonts w:ascii="宋体" w:hAnsi="宋体"/>
                <w:color w:val="000000"/>
                <w:sz w:val="18"/>
                <w:szCs w:val="18"/>
              </w:rPr>
            </w:pPr>
          </w:p>
        </w:tc>
        <w:tc>
          <w:tcPr>
            <w:tcW w:w="1888"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769"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因公出国（境）费</w:t>
            </w:r>
          </w:p>
        </w:tc>
        <w:tc>
          <w:tcPr>
            <w:tcW w:w="5942" w:type="dxa"/>
            <w:gridSpan w:val="4"/>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公务用车购置及运行维护费</w:t>
            </w:r>
          </w:p>
        </w:tc>
        <w:tc>
          <w:tcPr>
            <w:tcW w:w="2077"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52" w:type="dxa"/>
            <w:vMerge w:val="continue"/>
            <w:vAlign w:val="center"/>
          </w:tcPr>
          <w:p>
            <w:pPr>
              <w:jc w:val="center"/>
              <w:rPr>
                <w:rFonts w:ascii="宋体" w:hAnsi="宋体"/>
                <w:color w:val="000000"/>
                <w:sz w:val="18"/>
                <w:szCs w:val="18"/>
              </w:rPr>
            </w:pPr>
          </w:p>
        </w:tc>
        <w:tc>
          <w:tcPr>
            <w:tcW w:w="1879" w:type="dxa"/>
            <w:vMerge w:val="continue"/>
            <w:vAlign w:val="center"/>
          </w:tcPr>
          <w:p>
            <w:pPr>
              <w:jc w:val="center"/>
              <w:rPr>
                <w:rFonts w:ascii="宋体" w:hAnsi="宋体"/>
                <w:color w:val="000000"/>
                <w:sz w:val="18"/>
                <w:szCs w:val="18"/>
              </w:rPr>
            </w:pPr>
          </w:p>
        </w:tc>
        <w:tc>
          <w:tcPr>
            <w:tcW w:w="1888" w:type="dxa"/>
            <w:vMerge w:val="continue"/>
            <w:vAlign w:val="center"/>
          </w:tcPr>
          <w:p>
            <w:pPr>
              <w:jc w:val="center"/>
              <w:rPr>
                <w:rFonts w:ascii="宋体" w:hAnsi="宋体"/>
                <w:color w:val="000000"/>
                <w:sz w:val="18"/>
                <w:szCs w:val="18"/>
              </w:rPr>
            </w:pPr>
          </w:p>
        </w:tc>
        <w:tc>
          <w:tcPr>
            <w:tcW w:w="1769" w:type="dxa"/>
            <w:vMerge w:val="continue"/>
            <w:vAlign w:val="center"/>
          </w:tcPr>
          <w:p>
            <w:pPr>
              <w:jc w:val="center"/>
              <w:rPr>
                <w:rFonts w:ascii="宋体" w:hAnsi="宋体"/>
                <w:color w:val="000000"/>
                <w:sz w:val="18"/>
                <w:szCs w:val="18"/>
              </w:rPr>
            </w:pPr>
          </w:p>
        </w:tc>
        <w:tc>
          <w:tcPr>
            <w:tcW w:w="1790"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小计</w:t>
            </w:r>
          </w:p>
        </w:tc>
        <w:tc>
          <w:tcPr>
            <w:tcW w:w="2076"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公务用车运行维护费</w:t>
            </w:r>
          </w:p>
        </w:tc>
        <w:tc>
          <w:tcPr>
            <w:tcW w:w="2076" w:type="dxa"/>
            <w:gridSpan w:val="2"/>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公务用车购置费</w:t>
            </w:r>
          </w:p>
        </w:tc>
        <w:tc>
          <w:tcPr>
            <w:tcW w:w="2077" w:type="dxa"/>
            <w:vMerge w:val="continue"/>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52" w:type="dxa"/>
            <w:vMerge w:val="continue"/>
            <w:vAlign w:val="center"/>
          </w:tcPr>
          <w:p>
            <w:pPr>
              <w:jc w:val="center"/>
              <w:rPr>
                <w:rFonts w:ascii="宋体" w:hAnsi="宋体"/>
                <w:color w:val="000000"/>
                <w:sz w:val="18"/>
                <w:szCs w:val="18"/>
              </w:rPr>
            </w:pPr>
          </w:p>
        </w:tc>
        <w:tc>
          <w:tcPr>
            <w:tcW w:w="1879" w:type="dxa"/>
            <w:vMerge w:val="continue"/>
            <w:vAlign w:val="center"/>
          </w:tcPr>
          <w:p>
            <w:pPr>
              <w:jc w:val="center"/>
              <w:rPr>
                <w:rFonts w:ascii="宋体" w:hAnsi="宋体"/>
                <w:color w:val="000000"/>
                <w:sz w:val="18"/>
                <w:szCs w:val="18"/>
              </w:rPr>
            </w:pPr>
          </w:p>
        </w:tc>
        <w:tc>
          <w:tcPr>
            <w:tcW w:w="1888"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1769"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790"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3</w:t>
            </w:r>
          </w:p>
        </w:tc>
        <w:tc>
          <w:tcPr>
            <w:tcW w:w="2076"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4</w:t>
            </w:r>
          </w:p>
        </w:tc>
        <w:tc>
          <w:tcPr>
            <w:tcW w:w="2076" w:type="dxa"/>
            <w:gridSpan w:val="2"/>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5</w:t>
            </w:r>
          </w:p>
        </w:tc>
        <w:tc>
          <w:tcPr>
            <w:tcW w:w="2077" w:type="dxa"/>
            <w:vAlign w:val="center"/>
          </w:tcPr>
          <w:p>
            <w:pPr>
              <w:jc w:val="center"/>
              <w:rPr>
                <w:rFonts w:ascii="宋体" w:hAnsi="宋体"/>
                <w:color w:val="000000"/>
                <w:sz w:val="18"/>
                <w:szCs w:val="18"/>
              </w:rPr>
            </w:pPr>
            <w:r>
              <w:rPr>
                <w:rFonts w:hint="eastAsia" w:ascii="宋体" w:hAnsi="宋体"/>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52" w:type="dxa"/>
            <w:vAlign w:val="center"/>
          </w:tcPr>
          <w:p>
            <w:pPr>
              <w:widowControl/>
              <w:jc w:val="left"/>
              <w:textAlignment w:val="center"/>
              <w:rPr>
                <w:rFonts w:ascii="宋体" w:hAnsi="宋体"/>
                <w:color w:val="000000"/>
                <w:sz w:val="18"/>
                <w:szCs w:val="18"/>
              </w:rPr>
            </w:pPr>
            <w:permStart w:id="63" w:edGrp="everyone" w:colFirst="2" w:colLast="2"/>
            <w:permStart w:id="64" w:edGrp="everyone" w:colFirst="3" w:colLast="3"/>
            <w:permStart w:id="65" w:edGrp="everyone" w:colFirst="4" w:colLast="4"/>
            <w:permStart w:id="66" w:edGrp="everyone" w:colFirst="5" w:colLast="5"/>
            <w:permStart w:id="67" w:edGrp="everyone" w:colFirst="6" w:colLast="6"/>
            <w:permStart w:id="68" w:edGrp="everyone" w:colFirst="7" w:colLast="7"/>
          </w:p>
        </w:tc>
        <w:tc>
          <w:tcPr>
            <w:tcW w:w="1879"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合计</w:t>
            </w:r>
          </w:p>
        </w:tc>
        <w:tc>
          <w:tcPr>
            <w:tcW w:w="1888"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17.30</w:t>
            </w:r>
          </w:p>
        </w:tc>
        <w:tc>
          <w:tcPr>
            <w:tcW w:w="1769"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1790"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16.00</w:t>
            </w:r>
          </w:p>
        </w:tc>
        <w:tc>
          <w:tcPr>
            <w:tcW w:w="2076"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16.00</w:t>
            </w:r>
          </w:p>
        </w:tc>
        <w:tc>
          <w:tcPr>
            <w:tcW w:w="2076"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2077"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1.30</w:t>
            </w:r>
          </w:p>
        </w:tc>
      </w:tr>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52" w:type="dxa"/>
            <w:vAlign w:val="center"/>
          </w:tcPr>
          <w:p>
            <w:pPr>
              <w:widowControl/>
              <w:jc w:val="left"/>
              <w:textAlignment w:val="center"/>
              <w:rPr>
                <w:rFonts w:ascii="宋体" w:hAnsi="宋体"/>
                <w:color w:val="000000"/>
                <w:sz w:val="18"/>
                <w:szCs w:val="18"/>
              </w:rPr>
            </w:pPr>
            <w:permStart w:id="69" w:edGrp="everyone"/>
            <w:r>
              <w:rPr>
                <w:rFonts w:ascii="宋体" w:hAnsi="宋体"/>
                <w:color w:val="000000"/>
                <w:kern w:val="0"/>
                <w:sz w:val="18"/>
                <w:szCs w:val="18"/>
              </w:rPr>
              <w:t>129</w:t>
            </w:r>
          </w:p>
        </w:tc>
        <w:tc>
          <w:tcPr>
            <w:tcW w:w="1879"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德保县人民检察院</w:t>
            </w:r>
          </w:p>
        </w:tc>
        <w:tc>
          <w:tcPr>
            <w:tcW w:w="1888"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17.30</w:t>
            </w:r>
          </w:p>
        </w:tc>
        <w:tc>
          <w:tcPr>
            <w:tcW w:w="1769" w:type="dxa"/>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1790"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16.00</w:t>
            </w:r>
          </w:p>
        </w:tc>
        <w:tc>
          <w:tcPr>
            <w:tcW w:w="2076"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16.00</w:t>
            </w:r>
          </w:p>
        </w:tc>
        <w:tc>
          <w:tcPr>
            <w:tcW w:w="2076"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0.00</w:t>
            </w:r>
          </w:p>
        </w:tc>
        <w:tc>
          <w:tcPr>
            <w:tcW w:w="2077" w:type="dxa"/>
            <w:vAlign w:val="center"/>
          </w:tcPr>
          <w:p>
            <w:pPr>
              <w:widowControl/>
              <w:jc w:val="right"/>
              <w:textAlignment w:val="center"/>
              <w:rPr>
                <w:rFonts w:ascii="宋体" w:hAnsi="宋体"/>
                <w:color w:val="000000"/>
                <w:sz w:val="18"/>
                <w:szCs w:val="18"/>
              </w:rPr>
            </w:pPr>
            <w:r>
              <w:rPr>
                <w:rFonts w:ascii="宋体" w:hAnsi="宋体"/>
                <w:color w:val="000000"/>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52" w:type="dxa"/>
            <w:vAlign w:val="center"/>
          </w:tcPr>
          <w:p>
            <w:pPr>
              <w:widowControl/>
              <w:jc w:val="left"/>
              <w:textAlignment w:val="center"/>
              <w:rPr>
                <w:rFonts w:hint="eastAsia" w:ascii="宋体" w:hAnsi="宋体"/>
                <w:color w:val="000000"/>
                <w:kern w:val="0"/>
                <w:sz w:val="18"/>
                <w:szCs w:val="18"/>
              </w:rPr>
            </w:pPr>
            <w:r>
              <w:rPr>
                <w:rFonts w:ascii="宋体" w:hAnsi="宋体"/>
                <w:color w:val="000000"/>
                <w:kern w:val="0"/>
                <w:sz w:val="18"/>
                <w:szCs w:val="18"/>
              </w:rPr>
              <w:t>129001</w:t>
            </w:r>
          </w:p>
        </w:tc>
        <w:tc>
          <w:tcPr>
            <w:tcW w:w="1879"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德保县人民检察院</w:t>
            </w:r>
          </w:p>
        </w:tc>
        <w:tc>
          <w:tcPr>
            <w:tcW w:w="1888"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17.30</w:t>
            </w:r>
          </w:p>
        </w:tc>
        <w:tc>
          <w:tcPr>
            <w:tcW w:w="1769"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1790"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16.00</w:t>
            </w:r>
          </w:p>
        </w:tc>
        <w:tc>
          <w:tcPr>
            <w:tcW w:w="2076"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16.00</w:t>
            </w:r>
          </w:p>
        </w:tc>
        <w:tc>
          <w:tcPr>
            <w:tcW w:w="2076" w:type="dxa"/>
            <w:gridSpan w:val="2"/>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0.00</w:t>
            </w:r>
          </w:p>
        </w:tc>
        <w:tc>
          <w:tcPr>
            <w:tcW w:w="2077" w:type="dxa"/>
            <w:vAlign w:val="center"/>
          </w:tcPr>
          <w:p>
            <w:pPr>
              <w:widowControl/>
              <w:jc w:val="right"/>
              <w:textAlignment w:val="center"/>
              <w:rPr>
                <w:rFonts w:hint="eastAsia" w:ascii="宋体" w:hAnsi="宋体"/>
                <w:color w:val="000000"/>
                <w:sz w:val="18"/>
                <w:szCs w:val="18"/>
              </w:rPr>
            </w:pPr>
            <w:r>
              <w:rPr>
                <w:rFonts w:ascii="宋体" w:hAnsi="宋体"/>
                <w:color w:val="000000"/>
                <w:sz w:val="18"/>
                <w:szCs w:val="18"/>
              </w:rPr>
              <w:t>1.30</w:t>
            </w:r>
          </w:p>
        </w:tc>
      </w:tr>
      <w:permEnd w:id="69"/>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9" w:name="PO_part2Table1Remark7"/>
      <w:r>
        <w:rPr>
          <w:rFonts w:hint="eastAsia" w:ascii="宋体" w:hAnsi="宋体" w:cs="宋体"/>
          <w:color w:val="000000"/>
          <w:kern w:val="0"/>
          <w:sz w:val="18"/>
          <w:szCs w:val="18"/>
          <w:lang w:bidi="ar"/>
        </w:rPr>
        <w:t xml:space="preserve"> </w:t>
      </w:r>
      <w:permStart w:id="70" w:edGrp="everyone"/>
      <w:r>
        <w:rPr>
          <w:rFonts w:hint="eastAsia" w:ascii="宋体" w:hAnsi="宋体"/>
          <w:color w:val="000000"/>
          <w:kern w:val="0"/>
          <w:sz w:val="18"/>
          <w:szCs w:val="18"/>
        </w:rPr>
        <w:t>本报表金额单位转换时可能存在四舍五入尾数误差。</w:t>
      </w:r>
      <w:permEnd w:id="70"/>
      <w:r>
        <w:rPr>
          <w:rFonts w:hint="eastAsia" w:ascii="宋体" w:hAnsi="宋体" w:cs="宋体"/>
          <w:color w:val="000000"/>
          <w:kern w:val="0"/>
          <w:sz w:val="18"/>
          <w:szCs w:val="18"/>
          <w:lang w:bidi="ar"/>
        </w:rPr>
        <w:t xml:space="preserve"> </w:t>
      </w:r>
      <w:bookmarkEnd w:id="29"/>
      <w:r>
        <w:rPr>
          <w:rFonts w:hint="eastAsia" w:ascii="宋体" w:hAnsi="宋体" w:cs="宋体"/>
          <w:color w:val="000000"/>
          <w:kern w:val="0"/>
          <w:sz w:val="18"/>
          <w:szCs w:val="18"/>
          <w:lang w:bidi="ar"/>
        </w:rPr>
        <w:t xml:space="preserve"> </w:t>
      </w:r>
      <w:bookmarkEnd w:id="27"/>
    </w:p>
    <w:p>
      <w:bookmarkStart w:id="30" w:name="PO_part2Table8"/>
    </w:p>
    <w:tbl>
      <w:tblPr>
        <w:tblStyle w:val="6"/>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gridCol w:w="2186"/>
        <w:gridCol w:w="1320"/>
        <w:gridCol w:w="866"/>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6"/>
            <w:tcBorders>
              <w:top w:val="nil"/>
              <w:left w:val="nil"/>
              <w:bottom w:val="single" w:color="000000" w:sz="8" w:space="0"/>
              <w:right w:val="nil"/>
            </w:tcBorders>
            <w:vAlign w:val="center"/>
          </w:tcPr>
          <w:p>
            <w:pPr>
              <w:jc w:val="left"/>
            </w:pPr>
            <w:r>
              <w:rPr>
                <w:rFonts w:hint="eastAsia" w:ascii="宋体" w:hAnsi="宋体"/>
                <w:color w:val="000000"/>
                <w:kern w:val="0"/>
                <w:sz w:val="18"/>
                <w:szCs w:val="18"/>
              </w:rPr>
              <w:t>单位名称：</w:t>
            </w:r>
            <w:bookmarkStart w:id="31" w:name="PO_part2Table1DivName8"/>
            <w:r>
              <w:rPr>
                <w:rFonts w:hint="eastAsia" w:ascii="宋体" w:hAnsi="宋体"/>
                <w:color w:val="000000"/>
                <w:kern w:val="0"/>
                <w:sz w:val="18"/>
                <w:szCs w:val="18"/>
              </w:rPr>
              <w:t xml:space="preserve"> </w:t>
            </w:r>
            <w:permStart w:id="71" w:edGrp="everyone"/>
            <w:r>
              <w:rPr>
                <w:rFonts w:hint="eastAsia" w:ascii="宋体" w:hAnsi="宋体"/>
                <w:color w:val="000000"/>
                <w:kern w:val="0"/>
                <w:sz w:val="18"/>
                <w:szCs w:val="18"/>
              </w:rPr>
              <w:t>德保县人民检察院</w:t>
            </w:r>
            <w:permEnd w:id="71"/>
            <w:r>
              <w:rPr>
                <w:rFonts w:hint="eastAsia" w:ascii="宋体" w:hAnsi="宋体"/>
                <w:color w:val="000000"/>
                <w:kern w:val="0"/>
                <w:sz w:val="18"/>
                <w:szCs w:val="18"/>
              </w:rPr>
              <w:t xml:space="preserve"> </w:t>
            </w:r>
            <w:bookmarkEnd w:id="31"/>
          </w:p>
        </w:tc>
        <w:tc>
          <w:tcPr>
            <w:tcW w:w="3057" w:type="dxa"/>
            <w:gridSpan w:val="2"/>
            <w:tcBorders>
              <w:top w:val="nil"/>
              <w:left w:val="nil"/>
              <w:bottom w:val="single" w:color="000000" w:sz="8" w:space="0"/>
              <w:right w:val="nil"/>
            </w:tcBorders>
            <w:vAlign w:val="center"/>
          </w:tcPr>
          <w:p>
            <w:pPr>
              <w:jc w:val="right"/>
              <w:rPr>
                <w:rFonts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8" w:space="0"/>
              <w:left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部门（单位）名称</w:t>
            </w:r>
          </w:p>
          <w:p>
            <w:pPr>
              <w:jc w:val="center"/>
              <w:rPr>
                <w:rFonts w:ascii="宋体" w:hAnsi="宋体"/>
                <w:color w:val="000000"/>
                <w:sz w:val="18"/>
                <w:szCs w:val="18"/>
              </w:rPr>
            </w:pPr>
            <w:r>
              <w:rPr>
                <w:rFonts w:hint="eastAsia" w:ascii="宋体" w:hAnsi="宋体"/>
                <w:color w:val="000000"/>
                <w:sz w:val="18"/>
                <w:szCs w:val="18"/>
              </w:rPr>
              <w:t>(功能分类科目名称)</w:t>
            </w:r>
          </w:p>
        </w:tc>
        <w:tc>
          <w:tcPr>
            <w:tcW w:w="218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218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基本支出</w:t>
            </w:r>
          </w:p>
        </w:tc>
        <w:tc>
          <w:tcPr>
            <w:tcW w:w="218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项目支出</w:t>
            </w:r>
          </w:p>
        </w:tc>
        <w:tc>
          <w:tcPr>
            <w:tcW w:w="219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left w:val="single" w:color="000000" w:sz="8" w:space="0"/>
              <w:right w:val="single" w:color="000000" w:sz="8" w:space="0"/>
            </w:tcBorders>
            <w:vAlign w:val="center"/>
          </w:tcPr>
          <w:p>
            <w:pPr>
              <w:jc w:val="center"/>
              <w:rPr>
                <w:rFonts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ascii="宋体" w:hAnsi="宋体"/>
                <w:color w:val="000000"/>
                <w:sz w:val="18"/>
                <w:szCs w:val="18"/>
              </w:rPr>
            </w:pPr>
          </w:p>
        </w:tc>
        <w:tc>
          <w:tcPr>
            <w:tcW w:w="218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1</w:t>
            </w:r>
          </w:p>
        </w:tc>
        <w:tc>
          <w:tcPr>
            <w:tcW w:w="2186"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2</w:t>
            </w:r>
          </w:p>
        </w:tc>
        <w:tc>
          <w:tcPr>
            <w:tcW w:w="218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3</w:t>
            </w:r>
          </w:p>
        </w:tc>
        <w:tc>
          <w:tcPr>
            <w:tcW w:w="219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left w:val="single" w:color="000000" w:sz="8" w:space="0"/>
              <w:right w:val="single" w:color="000000" w:sz="8" w:space="0"/>
            </w:tcBorders>
            <w:vAlign w:val="center"/>
          </w:tcPr>
          <w:p>
            <w:pPr>
              <w:jc w:val="left"/>
              <w:rPr>
                <w:rFonts w:ascii="宋体" w:hAnsi="宋体"/>
                <w:color w:val="000000"/>
                <w:sz w:val="18"/>
                <w:szCs w:val="18"/>
              </w:rPr>
            </w:pPr>
            <w:permStart w:id="72" w:edGrp="everyone" w:colFirst="3" w:colLast="3"/>
            <w:permStart w:id="73" w:edGrp="everyone" w:colFirst="4" w:colLast="4"/>
            <w:permStart w:id="74" w:edGrp="everyone" w:colFirst="5" w:colLast="5"/>
            <w:permStart w:id="75" w:edGrp="everyone" w:colFirst="6" w:colLast="6"/>
          </w:p>
        </w:tc>
        <w:tc>
          <w:tcPr>
            <w:tcW w:w="2186" w:type="dxa"/>
            <w:tcBorders>
              <w:left w:val="single" w:color="000000" w:sz="8" w:space="0"/>
              <w:right w:val="single" w:color="000000" w:sz="8" w:space="0"/>
            </w:tcBorders>
            <w:vAlign w:val="center"/>
          </w:tcPr>
          <w:p>
            <w:pPr>
              <w:jc w:val="left"/>
              <w:rPr>
                <w:rFonts w:ascii="宋体" w:hAnsi="宋体"/>
                <w:color w:val="000000"/>
                <w:sz w:val="18"/>
                <w:szCs w:val="18"/>
              </w:rPr>
            </w:pPr>
          </w:p>
        </w:tc>
        <w:tc>
          <w:tcPr>
            <w:tcW w:w="2186" w:type="dxa"/>
            <w:tcBorders>
              <w:left w:val="single" w:color="000000" w:sz="8" w:space="0"/>
              <w:right w:val="single" w:color="000000" w:sz="8" w:space="0"/>
            </w:tcBorders>
            <w:vAlign w:val="center"/>
          </w:tcPr>
          <w:p>
            <w:pPr>
              <w:jc w:val="center"/>
              <w:rPr>
                <w:rFonts w:ascii="宋体" w:hAnsi="宋体"/>
                <w:color w:val="000000"/>
                <w:sz w:val="18"/>
                <w:szCs w:val="18"/>
              </w:rPr>
            </w:pPr>
            <w:r>
              <w:rPr>
                <w:rFonts w:hint="eastAsia" w:ascii="宋体" w:hAnsi="宋体"/>
                <w:color w:val="000000"/>
                <w:kern w:val="0"/>
                <w:sz w:val="18"/>
                <w:szCs w:val="18"/>
              </w:rPr>
              <w:t>合计</w:t>
            </w:r>
          </w:p>
        </w:tc>
        <w:tc>
          <w:tcPr>
            <w:tcW w:w="218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c>
          <w:tcPr>
            <w:tcW w:w="2186"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c>
          <w:tcPr>
            <w:tcW w:w="2186"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c>
          <w:tcPr>
            <w:tcW w:w="2191" w:type="dxa"/>
            <w:tcBorders>
              <w:top w:val="single" w:color="000000" w:sz="8" w:space="0"/>
              <w:left w:val="single" w:color="000000" w:sz="8" w:space="0"/>
              <w:bottom w:val="single" w:color="000000" w:sz="8" w:space="0"/>
              <w:right w:val="single" w:color="000000" w:sz="8" w:space="0"/>
            </w:tcBorders>
            <w:vAlign w:val="center"/>
          </w:tcPr>
          <w:p>
            <w:pPr>
              <w:jc w:val="right"/>
              <w:rPr>
                <w:rFonts w:ascii="宋体" w:hAnsi="宋体"/>
                <w:color w:val="000000"/>
                <w:sz w:val="18"/>
                <w:szCs w:val="18"/>
              </w:rPr>
            </w:pPr>
            <w:r>
              <w:rPr>
                <w:rFonts w:hint="eastAsia" w:ascii="宋体" w:hAnsi="宋体"/>
                <w:color w:val="000000"/>
                <w:sz w:val="18"/>
                <w:szCs w:val="18"/>
              </w:rPr>
              <w:t>0.00</w:t>
            </w:r>
          </w:p>
        </w:tc>
      </w:tr>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left w:val="single" w:color="000000" w:sz="8" w:space="0"/>
              <w:right w:val="single" w:color="000000" w:sz="8" w:space="0"/>
            </w:tcBorders>
            <w:vAlign w:val="center"/>
          </w:tcPr>
          <w:p>
            <w:pPr>
              <w:widowControl/>
              <w:textAlignment w:val="center"/>
              <w:rPr>
                <w:rFonts w:ascii="宋体" w:hAnsi="宋体" w:cs="宋体"/>
                <w:color w:val="000000"/>
                <w:kern w:val="0"/>
                <w:sz w:val="20"/>
                <w:szCs w:val="20"/>
                <w:lang w:bidi="ar"/>
              </w:rPr>
            </w:pPr>
            <w:permStart w:id="76" w:edGrp="everyone"/>
            <w:r>
              <w:rPr>
                <w:rFonts w:hint="eastAsia" w:ascii="宋体" w:hAnsi="宋体"/>
                <w:color w:val="000000"/>
                <w:sz w:val="18"/>
                <w:szCs w:val="18"/>
                <w:lang w:val="en-US" w:eastAsia="zh-CN"/>
              </w:rPr>
              <w:t>1</w:t>
            </w:r>
            <w:r>
              <w:rPr>
                <w:rFonts w:hint="eastAsia" w:ascii="宋体" w:hAnsi="宋体"/>
                <w:color w:val="000000"/>
                <w:sz w:val="18"/>
                <w:szCs w:val="18"/>
              </w:rPr>
              <w:t>类</w:t>
            </w:r>
          </w:p>
        </w:tc>
        <w:tc>
          <w:tcPr>
            <w:tcW w:w="2186" w:type="dxa"/>
            <w:tcBorders>
              <w:left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olor w:val="000000"/>
                <w:kern w:val="0"/>
                <w:sz w:val="18"/>
                <w:szCs w:val="18"/>
                <w:lang w:val="en-US" w:eastAsia="zh-CN"/>
              </w:rPr>
              <w:t>0</w:t>
            </w:r>
          </w:p>
        </w:tc>
        <w:tc>
          <w:tcPr>
            <w:tcW w:w="2186" w:type="dxa"/>
            <w:tcBorders>
              <w:left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无</w:t>
            </w:r>
          </w:p>
        </w:tc>
        <w:tc>
          <w:tcPr>
            <w:tcW w:w="218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8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8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91"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left w:val="single" w:color="000000" w:sz="8" w:space="0"/>
              <w:right w:val="single" w:color="000000" w:sz="8" w:space="0"/>
            </w:tcBorders>
            <w:vAlign w:val="center"/>
          </w:tcPr>
          <w:p>
            <w:pPr>
              <w:widowControl/>
              <w:textAlignment w:val="center"/>
              <w:rPr>
                <w:rFonts w:ascii="宋体" w:hAnsi="宋体" w:cs="宋体"/>
                <w:color w:val="000000"/>
                <w:kern w:val="0"/>
                <w:sz w:val="20"/>
                <w:szCs w:val="20"/>
                <w:lang w:bidi="ar"/>
              </w:rPr>
            </w:pPr>
            <w:r>
              <w:rPr>
                <w:rFonts w:hint="eastAsia" w:ascii="宋体" w:hAnsi="宋体"/>
                <w:color w:val="000000"/>
                <w:sz w:val="18"/>
                <w:szCs w:val="18"/>
              </w:rPr>
              <w:t xml:space="preserve">  </w:t>
            </w:r>
            <w:r>
              <w:rPr>
                <w:rFonts w:hint="eastAsia" w:ascii="宋体" w:hAnsi="宋体"/>
                <w:color w:val="000000"/>
                <w:sz w:val="18"/>
                <w:szCs w:val="18"/>
                <w:lang w:val="en-US" w:eastAsia="zh-CN"/>
              </w:rPr>
              <w:t>01</w:t>
            </w:r>
            <w:r>
              <w:rPr>
                <w:rFonts w:hint="eastAsia" w:ascii="宋体" w:hAnsi="宋体"/>
                <w:color w:val="000000"/>
                <w:sz w:val="18"/>
                <w:szCs w:val="18"/>
              </w:rPr>
              <w:t>款</w:t>
            </w:r>
          </w:p>
        </w:tc>
        <w:tc>
          <w:tcPr>
            <w:tcW w:w="2186" w:type="dxa"/>
            <w:tcBorders>
              <w:left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olor w:val="000000"/>
                <w:kern w:val="0"/>
                <w:sz w:val="18"/>
                <w:szCs w:val="18"/>
                <w:lang w:val="en-US" w:eastAsia="zh-CN"/>
              </w:rPr>
              <w:t>0</w:t>
            </w:r>
          </w:p>
        </w:tc>
        <w:tc>
          <w:tcPr>
            <w:tcW w:w="2186" w:type="dxa"/>
            <w:tcBorders>
              <w:left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无</w:t>
            </w:r>
          </w:p>
        </w:tc>
        <w:tc>
          <w:tcPr>
            <w:tcW w:w="218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8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8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91"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left w:val="single" w:color="000000" w:sz="8" w:space="0"/>
              <w:right w:val="single" w:color="000000" w:sz="8" w:space="0"/>
            </w:tcBorders>
            <w:vAlign w:val="center"/>
          </w:tcPr>
          <w:p>
            <w:pPr>
              <w:widowControl/>
              <w:textAlignment w:val="center"/>
              <w:rPr>
                <w:rFonts w:ascii="宋体" w:hAnsi="宋体" w:cs="宋体"/>
                <w:color w:val="000000"/>
                <w:kern w:val="0"/>
                <w:sz w:val="20"/>
                <w:szCs w:val="20"/>
                <w:lang w:bidi="ar"/>
              </w:rPr>
            </w:pPr>
            <w:r>
              <w:rPr>
                <w:rFonts w:hint="eastAsia" w:ascii="宋体" w:hAnsi="宋体"/>
                <w:color w:val="000000"/>
                <w:sz w:val="18"/>
                <w:szCs w:val="18"/>
              </w:rPr>
              <w:t xml:space="preserve">    </w:t>
            </w:r>
            <w:r>
              <w:rPr>
                <w:rFonts w:hint="eastAsia" w:ascii="宋体" w:hAnsi="宋体"/>
                <w:color w:val="000000"/>
                <w:sz w:val="18"/>
                <w:szCs w:val="18"/>
                <w:lang w:val="en-US" w:eastAsia="zh-CN"/>
              </w:rPr>
              <w:t>001</w:t>
            </w:r>
            <w:r>
              <w:rPr>
                <w:rFonts w:hint="eastAsia" w:ascii="宋体" w:hAnsi="宋体"/>
                <w:color w:val="000000"/>
                <w:sz w:val="18"/>
                <w:szCs w:val="18"/>
              </w:rPr>
              <w:t>项</w:t>
            </w:r>
          </w:p>
        </w:tc>
        <w:tc>
          <w:tcPr>
            <w:tcW w:w="2186" w:type="dxa"/>
            <w:tcBorders>
              <w:left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olor w:val="000000"/>
                <w:kern w:val="0"/>
                <w:sz w:val="18"/>
                <w:szCs w:val="18"/>
                <w:lang w:val="en-US" w:eastAsia="zh-CN"/>
              </w:rPr>
              <w:t>0</w:t>
            </w:r>
          </w:p>
        </w:tc>
        <w:tc>
          <w:tcPr>
            <w:tcW w:w="2186" w:type="dxa"/>
            <w:tcBorders>
              <w:left w:val="single" w:color="000000" w:sz="8" w:space="0"/>
              <w:right w:val="single" w:color="000000" w:sz="8" w:space="0"/>
            </w:tcBorders>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无</w:t>
            </w:r>
          </w:p>
        </w:tc>
        <w:tc>
          <w:tcPr>
            <w:tcW w:w="218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8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8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c>
          <w:tcPr>
            <w:tcW w:w="2191"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ascii="宋体" w:hAnsi="宋体" w:cs="宋体"/>
                <w:color w:val="000000"/>
                <w:kern w:val="0"/>
                <w:sz w:val="20"/>
                <w:szCs w:val="20"/>
                <w:lang w:bidi="ar"/>
              </w:rPr>
            </w:pPr>
            <w:r>
              <w:rPr>
                <w:rFonts w:hint="eastAsia" w:ascii="宋体" w:hAnsi="宋体"/>
                <w:color w:val="000000"/>
                <w:sz w:val="18"/>
                <w:szCs w:val="18"/>
              </w:rPr>
              <w:t>0.00</w:t>
            </w:r>
          </w:p>
        </w:tc>
      </w:tr>
      <w:permEnd w:id="76"/>
    </w:tbl>
    <w:p>
      <w:pPr>
        <w:rPr>
          <w:rFonts w:ascii="宋体" w:hAnsi="宋体"/>
          <w:color w:val="000000"/>
          <w:kern w:val="0"/>
          <w:sz w:val="18"/>
          <w:szCs w:val="18"/>
        </w:rPr>
      </w:pPr>
      <w:r>
        <w:rPr>
          <w:rFonts w:hint="eastAsia" w:ascii="宋体" w:hAnsi="宋体" w:cs="宋体"/>
          <w:color w:val="000000"/>
          <w:kern w:val="0"/>
          <w:sz w:val="18"/>
          <w:szCs w:val="18"/>
          <w:lang w:bidi="ar"/>
        </w:rPr>
        <w:t>注：</w:t>
      </w:r>
      <w:bookmarkStart w:id="32" w:name="PO_part2Table1Remark8"/>
      <w:r>
        <w:rPr>
          <w:rFonts w:hint="eastAsia" w:ascii="宋体" w:hAnsi="宋体" w:cs="宋体"/>
          <w:color w:val="000000"/>
          <w:kern w:val="0"/>
          <w:sz w:val="18"/>
          <w:szCs w:val="18"/>
          <w:lang w:bidi="ar"/>
        </w:rPr>
        <w:t xml:space="preserve"> </w:t>
      </w:r>
      <w:permStart w:id="77" w:edGrp="everyone"/>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olor w:val="000000"/>
          <w:kern w:val="0"/>
          <w:sz w:val="18"/>
          <w:szCs w:val="18"/>
        </w:rPr>
        <w:t>本部门</w:t>
      </w:r>
      <w:r>
        <w:rPr>
          <w:rFonts w:ascii="宋体" w:hAnsi="宋体"/>
          <w:color w:val="000000"/>
          <w:kern w:val="0"/>
          <w:sz w:val="18"/>
          <w:szCs w:val="18"/>
        </w:rPr>
        <w:t>2022年度没有政府性基金预算支出，故本表无数据。</w:t>
      </w:r>
      <w:permEnd w:id="77"/>
      <w:r>
        <w:rPr>
          <w:rFonts w:hint="eastAsia" w:ascii="宋体" w:hAnsi="宋体" w:cs="宋体"/>
          <w:color w:val="000000"/>
          <w:kern w:val="0"/>
          <w:sz w:val="18"/>
          <w:szCs w:val="18"/>
          <w:lang w:bidi="ar"/>
        </w:rPr>
        <w:t xml:space="preserve"> </w:t>
      </w:r>
      <w:bookmarkEnd w:id="32"/>
      <w:r>
        <w:rPr>
          <w:rFonts w:hint="eastAsia" w:ascii="宋体" w:hAnsi="宋体" w:cs="宋体"/>
          <w:color w:val="000000"/>
          <w:kern w:val="0"/>
          <w:sz w:val="18"/>
          <w:szCs w:val="18"/>
          <w:lang w:bidi="ar"/>
        </w:rPr>
        <w:t xml:space="preserve"> </w:t>
      </w:r>
      <w:bookmarkEnd w:id="30"/>
      <w:r>
        <w:rPr>
          <w:rFonts w:hint="eastAsia" w:ascii="宋体" w:hAnsi="宋体" w:cs="宋体"/>
          <w:color w:val="000000"/>
          <w:kern w:val="0"/>
          <w:sz w:val="18"/>
          <w:szCs w:val="18"/>
          <w:lang w:bidi="ar"/>
        </w:rPr>
        <w:t xml:space="preserve"> </w:t>
      </w:r>
    </w:p>
    <w:p>
      <w:pPr>
        <w:rPr>
          <w:rFonts w:ascii="宋体" w:hAnsi="宋体" w:cs="宋体"/>
          <w:color w:val="000000"/>
          <w:kern w:val="0"/>
          <w:sz w:val="18"/>
          <w:szCs w:val="18"/>
          <w:lang w:bidi="ar"/>
        </w:r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3" w:name="PO_part3Year1"/>
      <w:permStart w:id="78" w:edGrp="everyone"/>
      <w:r>
        <w:rPr>
          <w:rFonts w:hint="eastAsia" w:ascii="黑体" w:hAnsi="黑体" w:eastAsia="黑体" w:cs="方正小标宋简体"/>
          <w:sz w:val="44"/>
          <w:szCs w:val="44"/>
        </w:rPr>
        <w:t>德保县人民检察院</w:t>
      </w:r>
      <w:permEnd w:id="78"/>
      <w:r>
        <w:rPr>
          <w:rFonts w:ascii="方正小标宋简体" w:hAnsi="方正小标宋简体" w:eastAsia="方正小标宋简体" w:cs="方正小标宋简体"/>
          <w:sz w:val="11"/>
          <w:szCs w:val="11"/>
        </w:rPr>
        <w:t xml:space="preserve"> </w:t>
      </w:r>
      <w:bookmarkEnd w:id="33"/>
      <w:r>
        <w:rPr>
          <w:rFonts w:hint="eastAsia" w:ascii="黑体" w:hAnsi="黑体" w:eastAsia="黑体" w:cs="方正小标宋简体"/>
          <w:sz w:val="44"/>
          <w:szCs w:val="44"/>
        </w:rPr>
        <w:t>年部门预算情况说明</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部门预算收支总体情况说明</w:t>
      </w:r>
    </w:p>
    <w:p>
      <w:pPr>
        <w:ind w:firstLine="600" w:firstLineChars="200"/>
        <w:rPr>
          <w:rFonts w:ascii="仿宋_GB2312" w:hAnsi="仿宋_GB2312" w:eastAsia="仿宋_GB2312" w:cs="仿宋_GB2312"/>
          <w:sz w:val="30"/>
          <w:szCs w:val="30"/>
        </w:rPr>
      </w:pPr>
      <w:bookmarkStart w:id="34" w:name="PO_part3A1Year1"/>
      <w:permStart w:id="79" w:edGrp="everyone"/>
      <w:r>
        <w:rPr>
          <w:rFonts w:hint="eastAsia" w:ascii="仿宋_GB2312" w:hAnsi="仿宋_GB2312" w:eastAsia="仿宋_GB2312" w:cs="仿宋_GB2312"/>
          <w:sz w:val="30"/>
          <w:szCs w:val="30"/>
        </w:rPr>
        <w:t>2022</w:t>
      </w:r>
      <w:permEnd w:id="79"/>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rPr>
        <w:t>年本部门收入预算</w:t>
      </w:r>
      <w:permStart w:id="80" w:edGrp="everyone"/>
      <w:bookmarkStart w:id="35" w:name="PO_part3A1Amount1"/>
      <w:r>
        <w:rPr>
          <w:rFonts w:ascii="仿宋_GB2312" w:hAnsi="仿宋_GB2312" w:eastAsia="仿宋_GB2312" w:cs="仿宋_GB2312"/>
          <w:sz w:val="30"/>
          <w:szCs w:val="30"/>
        </w:rPr>
        <w:t>777.01</w:t>
      </w:r>
      <w:permEnd w:id="80"/>
      <w:r>
        <w:rPr>
          <w:rFonts w:hint="eastAsia"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w:t>
      </w:r>
      <w:permStart w:id="81" w:edGrp="everyone"/>
      <w:bookmarkStart w:id="36" w:name="PO_part3A1IncAmount1"/>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39.18万元，下降4.80%，</w:t>
      </w:r>
      <w:permEnd w:id="81"/>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permStart w:id="82" w:edGrp="everyone"/>
      <w:bookmarkStart w:id="37" w:name="PO_part3A1IncReason1"/>
      <w:r>
        <w:rPr>
          <w:rFonts w:hint="eastAsia" w:ascii="仿宋_GB2312" w:eastAsia="仿宋_GB2312" w:cs="仿宋_GB2312"/>
          <w:color w:val="000000"/>
          <w:kern w:val="0"/>
          <w:sz w:val="32"/>
          <w:szCs w:val="32"/>
          <w:lang w:eastAsia="zh-CN"/>
        </w:rPr>
        <w:t>项目支出减少</w:t>
      </w:r>
      <w:r>
        <w:rPr>
          <w:rFonts w:hint="eastAsia" w:ascii="仿宋_GB2312" w:hAnsi="仿宋_GB2312" w:eastAsia="仿宋_GB2312" w:cs="仿宋_GB2312"/>
          <w:sz w:val="30"/>
          <w:szCs w:val="30"/>
        </w:rPr>
        <w:t>；</w:t>
      </w:r>
      <w:permEnd w:id="82"/>
      <w:r>
        <w:rPr>
          <w:rFonts w:hint="eastAsia" w:ascii="仿宋_GB2312" w:hAnsi="仿宋_GB2312" w:eastAsia="仿宋_GB2312" w:cs="仿宋_GB2312"/>
          <w:sz w:val="11"/>
          <w:szCs w:val="11"/>
        </w:rPr>
        <w:t xml:space="preserve"> </w:t>
      </w:r>
      <w:bookmarkEnd w:id="37"/>
      <w:r>
        <w:rPr>
          <w:rFonts w:hint="eastAsia" w:ascii="仿宋_GB2312" w:hAnsi="仿宋_GB2312" w:eastAsia="仿宋_GB2312" w:cs="仿宋_GB2312"/>
          <w:sz w:val="30"/>
          <w:szCs w:val="30"/>
        </w:rPr>
        <w:t>支出预算</w:t>
      </w:r>
      <w:bookmarkStart w:id="38" w:name="PO_part3A1Amount2"/>
      <w:permStart w:id="83" w:edGrp="everyone"/>
      <w:r>
        <w:rPr>
          <w:rFonts w:ascii="仿宋_GB2312" w:hAnsi="仿宋_GB2312" w:eastAsia="仿宋_GB2312" w:cs="仿宋_GB2312"/>
          <w:sz w:val="30"/>
          <w:szCs w:val="30"/>
        </w:rPr>
        <w:t>777.01</w:t>
      </w:r>
      <w:permEnd w:id="83"/>
      <w:r>
        <w:rPr>
          <w:rFonts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w:t>
      </w:r>
      <w:permStart w:id="84" w:edGrp="everyone"/>
      <w:bookmarkStart w:id="39" w:name="PO_part3A1IncAmount2"/>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39.18万元，下降4.80%，</w:t>
      </w:r>
      <w:permEnd w:id="84"/>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主要原因是：</w:t>
      </w:r>
      <w:permStart w:id="85" w:edGrp="everyone"/>
      <w:bookmarkStart w:id="40" w:name="PO_part3A1IncReason2"/>
      <w:r>
        <w:rPr>
          <w:rFonts w:hint="eastAsia" w:ascii="仿宋_GB2312" w:eastAsia="仿宋_GB2312" w:cs="仿宋_GB2312"/>
          <w:color w:val="000000"/>
          <w:kern w:val="0"/>
          <w:sz w:val="32"/>
          <w:szCs w:val="32"/>
          <w:lang w:eastAsia="zh-CN"/>
        </w:rPr>
        <w:t>项目支出减少</w:t>
      </w:r>
      <w:r>
        <w:rPr>
          <w:rFonts w:hint="eastAsia" w:ascii="仿宋_GB2312" w:hAnsi="仿宋_GB2312" w:eastAsia="仿宋_GB2312" w:cs="仿宋_GB2312"/>
          <w:sz w:val="30"/>
          <w:szCs w:val="30"/>
        </w:rPr>
        <w:t>。</w:t>
      </w:r>
      <w:permEnd w:id="85"/>
      <w:r>
        <w:rPr>
          <w:rFonts w:hint="eastAsia" w:ascii="仿宋_GB2312" w:hAnsi="仿宋_GB2312" w:eastAsia="仿宋_GB2312" w:cs="仿宋_GB2312"/>
          <w:sz w:val="11"/>
          <w:szCs w:val="11"/>
        </w:rPr>
        <w:t xml:space="preserve"> </w:t>
      </w:r>
      <w:bookmarkEnd w:id="40"/>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部门收入总体情况说明</w:t>
      </w:r>
    </w:p>
    <w:p>
      <w:pPr>
        <w:ind w:firstLine="600" w:firstLineChars="200"/>
        <w:rPr>
          <w:rFonts w:ascii="仿宋_GB2312" w:hAnsi="仿宋_GB2312" w:eastAsia="仿宋_GB2312" w:cs="仿宋_GB2312"/>
          <w:sz w:val="30"/>
          <w:szCs w:val="30"/>
        </w:rPr>
      </w:pPr>
      <w:permStart w:id="86" w:edGrp="everyone"/>
      <w:bookmarkStart w:id="41" w:name="PO_part3A2Year1"/>
      <w:r>
        <w:rPr>
          <w:rFonts w:hint="eastAsia" w:ascii="仿宋_GB2312" w:hAnsi="仿宋_GB2312" w:eastAsia="仿宋_GB2312" w:cs="仿宋_GB2312"/>
          <w:sz w:val="30"/>
          <w:szCs w:val="30"/>
        </w:rPr>
        <w:t>2022</w:t>
      </w:r>
      <w:permEnd w:id="86"/>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年收入总预算</w:t>
      </w:r>
      <w:bookmarkStart w:id="42" w:name="PO_part3A2Amount1"/>
      <w:permStart w:id="87" w:edGrp="everyone"/>
      <w:r>
        <w:rPr>
          <w:rFonts w:ascii="仿宋_GB2312" w:hAnsi="仿宋_GB2312" w:eastAsia="仿宋_GB2312" w:cs="仿宋_GB2312"/>
          <w:sz w:val="30"/>
          <w:szCs w:val="30"/>
        </w:rPr>
        <w:t>777.01</w:t>
      </w:r>
      <w:permEnd w:id="87"/>
      <w:r>
        <w:rPr>
          <w:rFonts w:hint="eastAsia" w:ascii="仿宋_GB2312" w:hAnsi="仿宋_GB2312" w:eastAsia="仿宋_GB2312" w:cs="仿宋_GB2312"/>
          <w:sz w:val="11"/>
          <w:szCs w:val="11"/>
        </w:rPr>
        <w:t xml:space="preserve"> </w:t>
      </w:r>
      <w:bookmarkEnd w:id="42"/>
      <w:r>
        <w:rPr>
          <w:rFonts w:hint="eastAsia" w:ascii="仿宋_GB2312" w:hAnsi="仿宋_GB2312" w:eastAsia="仿宋_GB2312" w:cs="仿宋_GB2312"/>
          <w:sz w:val="30"/>
          <w:szCs w:val="30"/>
        </w:rPr>
        <w:t>万元，</w:t>
      </w:r>
      <w:bookmarkStart w:id="43" w:name="PO_part3A2IncAmount1"/>
      <w:permStart w:id="88"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39.18万元，下降4.80%，</w:t>
      </w:r>
      <w:permEnd w:id="88"/>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其中：</w:t>
      </w:r>
      <w:permStart w:id="89" w:edGrp="everyone"/>
      <w:bookmarkStart w:id="44" w:name="PO_part3A2IncReason1"/>
      <w:r>
        <w:rPr>
          <w:rFonts w:hint="eastAsia" w:ascii="仿宋_GB2312" w:hAnsi="仿宋_GB2312" w:eastAsia="仿宋_GB2312" w:cs="仿宋_GB2312"/>
          <w:sz w:val="30"/>
          <w:szCs w:val="30"/>
        </w:rPr>
        <w:t>一般公共财政预算拨款</w:t>
      </w:r>
      <w:r>
        <w:rPr>
          <w:rFonts w:ascii="仿宋_GB2312" w:hAnsi="仿宋_GB2312" w:eastAsia="仿宋_GB2312" w:cs="仿宋_GB2312"/>
          <w:sz w:val="30"/>
          <w:szCs w:val="30"/>
        </w:rPr>
        <w:t>777.01万元，占收入总预算100.00%，比上年减少39.18万元，下降4.80%；政府性基金预算0.00万元，占收入总预算0.00%，上年同为0万元，无可比；国有资本经营预算0.00万元，占收入总预算0.00%，上年同为0万元，无可比；财政专户管理资金0.00万元，占收入总预算0.00%，上年同为0万元，无可比；单位资金0.00万元，占收入总预算0.00%，上年同为0万元，无可比。</w:t>
      </w:r>
      <w:permEnd w:id="89"/>
      <w:r>
        <w:rPr>
          <w:rFonts w:hint="eastAsia" w:ascii="仿宋_GB2312" w:hAnsi="仿宋_GB2312" w:eastAsia="仿宋_GB2312" w:cs="仿宋_GB2312"/>
          <w:sz w:val="30"/>
          <w:szCs w:val="30"/>
        </w:rPr>
        <w:t xml:space="preserve"> </w:t>
      </w:r>
      <w:bookmarkEnd w:id="44"/>
    </w:p>
    <w:p>
      <w:pPr>
        <w:ind w:firstLine="600" w:firstLineChars="200"/>
        <w:rPr>
          <w:rFonts w:ascii="仿宋_GB2312" w:hAnsi="仿宋_GB2312" w:eastAsia="仿宋_GB2312" w:cs="仿宋_GB2312"/>
          <w:sz w:val="30"/>
          <w:szCs w:val="30"/>
        </w:rPr>
      </w:pPr>
      <w:bookmarkStart w:id="45" w:name="PO_part3A2Year2"/>
      <w:permStart w:id="90" w:edGrp="everyone"/>
      <w:r>
        <w:rPr>
          <w:rFonts w:hint="eastAsia" w:ascii="仿宋_GB2312" w:hAnsi="仿宋_GB2312" w:eastAsia="仿宋_GB2312" w:cs="仿宋_GB2312"/>
          <w:sz w:val="30"/>
          <w:szCs w:val="30"/>
        </w:rPr>
        <w:t>2022</w:t>
      </w:r>
      <w:permEnd w:id="90"/>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年收入预算总体</w:t>
      </w:r>
      <w:permStart w:id="91" w:edGrp="everyone"/>
      <w:bookmarkStart w:id="46" w:name="PO_part3A2Amount2"/>
      <w:r>
        <w:rPr>
          <w:rFonts w:hint="eastAsia" w:ascii="仿宋_GB2312" w:hAnsi="仿宋_GB2312" w:eastAsia="仿宋_GB2312" w:cs="仿宋_GB2312"/>
          <w:sz w:val="30"/>
          <w:szCs w:val="30"/>
        </w:rPr>
        <w:t>减少</w:t>
      </w:r>
      <w:permEnd w:id="91"/>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主要原因是：</w:t>
      </w:r>
      <w:permStart w:id="92" w:edGrp="everyone"/>
      <w:bookmarkStart w:id="47" w:name="PO_part3A2IncReason2"/>
      <w:r>
        <w:rPr>
          <w:rFonts w:hint="eastAsia" w:ascii="仿宋_GB2312" w:eastAsia="仿宋_GB2312" w:cs="仿宋_GB2312"/>
          <w:color w:val="000000"/>
          <w:kern w:val="0"/>
          <w:sz w:val="32"/>
          <w:szCs w:val="32"/>
          <w:lang w:eastAsia="zh-CN"/>
        </w:rPr>
        <w:t>项目支出减少</w:t>
      </w:r>
      <w:r>
        <w:rPr>
          <w:rFonts w:hint="eastAsia" w:ascii="仿宋_GB2312" w:hAnsi="仿宋_GB2312" w:eastAsia="仿宋_GB2312" w:cs="仿宋_GB2312"/>
          <w:sz w:val="30"/>
          <w:szCs w:val="30"/>
        </w:rPr>
        <w:t>。</w:t>
      </w:r>
    </w:p>
    <w:permEnd w:id="92"/>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7"/>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部门支出总体情况说明</w:t>
      </w:r>
    </w:p>
    <w:p>
      <w:pPr>
        <w:ind w:firstLine="600" w:firstLineChars="200"/>
        <w:rPr>
          <w:rFonts w:ascii="仿宋_GB2312" w:hAnsi="仿宋_GB2312" w:eastAsia="仿宋_GB2312" w:cs="仿宋_GB2312"/>
          <w:sz w:val="30"/>
          <w:szCs w:val="30"/>
        </w:rPr>
      </w:pPr>
      <w:permStart w:id="93" w:edGrp="everyone"/>
      <w:bookmarkStart w:id="48" w:name="PO_part3A3Amount1"/>
      <w:r>
        <w:rPr>
          <w:rFonts w:hint="eastAsia" w:ascii="仿宋_GB2312" w:hAnsi="仿宋_GB2312" w:eastAsia="仿宋_GB2312" w:cs="仿宋_GB2312"/>
          <w:sz w:val="30"/>
          <w:szCs w:val="30"/>
        </w:rPr>
        <w:t>2022</w:t>
      </w:r>
      <w:permEnd w:id="93"/>
      <w:r>
        <w:rPr>
          <w:rFonts w:hint="eastAsia"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年支出总预算</w:t>
      </w:r>
      <w:permStart w:id="94" w:edGrp="everyone"/>
      <w:bookmarkStart w:id="49" w:name="PO_part3A3Amount2"/>
      <w:r>
        <w:rPr>
          <w:rFonts w:ascii="仿宋_GB2312" w:hAnsi="仿宋_GB2312" w:eastAsia="仿宋_GB2312" w:cs="仿宋_GB2312"/>
          <w:sz w:val="30"/>
          <w:szCs w:val="30"/>
        </w:rPr>
        <w:t>777.01</w:t>
      </w:r>
      <w:permEnd w:id="94"/>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万元，基本支出预算</w:t>
      </w:r>
      <w:permStart w:id="95" w:edGrp="everyone"/>
      <w:bookmarkStart w:id="50" w:name="PO_part3A3Amount3"/>
      <w:r>
        <w:rPr>
          <w:rFonts w:ascii="仿宋_GB2312" w:hAnsi="仿宋_GB2312" w:eastAsia="仿宋_GB2312" w:cs="仿宋_GB2312"/>
          <w:sz w:val="30"/>
          <w:szCs w:val="30"/>
        </w:rPr>
        <w:t>767.01</w:t>
      </w:r>
      <w:permEnd w:id="95"/>
      <w:r>
        <w:rPr>
          <w:rFonts w:hint="eastAsia"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万元，占支出总预算</w:t>
      </w:r>
      <w:permStart w:id="96" w:edGrp="everyone"/>
      <w:bookmarkStart w:id="51" w:name="PO_part3A3Amount4"/>
      <w:r>
        <w:rPr>
          <w:rFonts w:ascii="仿宋_GB2312" w:hAnsi="仿宋_GB2312" w:eastAsia="仿宋_GB2312" w:cs="仿宋_GB2312"/>
          <w:sz w:val="30"/>
          <w:szCs w:val="30"/>
        </w:rPr>
        <w:t>98.71</w:t>
      </w:r>
      <w:permEnd w:id="96"/>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w:t>
      </w:r>
      <w:bookmarkStart w:id="52" w:name="PO_part3A3IncReason1"/>
      <w:permStart w:id="97" w:edGrp="everyone"/>
      <w:r>
        <w:rPr>
          <w:rFonts w:hint="eastAsia" w:ascii="仿宋_GB2312" w:hAnsi="仿宋_GB2312" w:eastAsia="仿宋_GB2312" w:cs="仿宋_GB2312"/>
          <w:sz w:val="30"/>
          <w:szCs w:val="30"/>
        </w:rPr>
        <w:t>比上年增加</w:t>
      </w:r>
      <w:r>
        <w:rPr>
          <w:rFonts w:ascii="仿宋_GB2312" w:hAnsi="仿宋_GB2312" w:eastAsia="仿宋_GB2312" w:cs="仿宋_GB2312"/>
          <w:sz w:val="30"/>
          <w:szCs w:val="30"/>
        </w:rPr>
        <w:t>33.82万元，增长4.61%，</w:t>
      </w:r>
      <w:permEnd w:id="97"/>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项目支出预算</w:t>
      </w:r>
      <w:bookmarkStart w:id="53" w:name="PO_part3A3Amount5"/>
      <w:permStart w:id="98" w:edGrp="everyone"/>
      <w:r>
        <w:rPr>
          <w:rFonts w:ascii="仿宋_GB2312" w:hAnsi="仿宋_GB2312" w:eastAsia="仿宋_GB2312" w:cs="仿宋_GB2312"/>
          <w:sz w:val="30"/>
          <w:szCs w:val="30"/>
        </w:rPr>
        <w:t>10.00</w:t>
      </w:r>
      <w:permEnd w:id="98"/>
      <w:r>
        <w:rPr>
          <w:rFonts w:hint="eastAsia"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万元，占支出总预算</w:t>
      </w:r>
      <w:permStart w:id="99" w:edGrp="everyone"/>
      <w:bookmarkStart w:id="54" w:name="PO_part3A3Amount6"/>
      <w:r>
        <w:rPr>
          <w:rFonts w:ascii="仿宋_GB2312" w:hAnsi="仿宋_GB2312" w:eastAsia="仿宋_GB2312" w:cs="仿宋_GB2312"/>
          <w:sz w:val="30"/>
          <w:szCs w:val="30"/>
        </w:rPr>
        <w:t>1.29</w:t>
      </w:r>
      <w:permEnd w:id="99"/>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w:t>
      </w:r>
      <w:bookmarkStart w:id="55" w:name="PO_part3A3IncReason2"/>
      <w:permStart w:id="100"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73.00万元，下降87.95%。</w:t>
      </w:r>
      <w:permEnd w:id="100"/>
      <w:r>
        <w:rPr>
          <w:rFonts w:hint="eastAsia" w:ascii="仿宋_GB2312" w:hAnsi="仿宋_GB2312" w:eastAsia="仿宋_GB2312" w:cs="仿宋_GB2312"/>
          <w:sz w:val="11"/>
          <w:szCs w:val="11"/>
        </w:rPr>
        <w:t xml:space="preserve"> </w:t>
      </w:r>
      <w:bookmarkEnd w:id="55"/>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（一）按支出功能分类科目划分，共分为</w:t>
      </w:r>
      <w:bookmarkStart w:id="56" w:name="PO_part3A3Amount7"/>
      <w:permStart w:id="101" w:edGrp="everyone"/>
      <w:r>
        <w:rPr>
          <w:rFonts w:ascii="仿宋_GB2312" w:hAnsi="仿宋_GB2312" w:eastAsia="仿宋_GB2312" w:cs="仿宋_GB2312"/>
          <w:sz w:val="30"/>
          <w:szCs w:val="30"/>
        </w:rPr>
        <w:t>5</w:t>
      </w:r>
      <w:permEnd w:id="101"/>
      <w:r>
        <w:rPr>
          <w:rFonts w:hint="eastAsia"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类，其中：</w:t>
      </w:r>
      <w:bookmarkStart w:id="57" w:name="PO_part3A3IncReason3"/>
      <w:permStart w:id="102" w:edGrp="everyone"/>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1）一般公共服务支出5.85万元，占支出总预算0.75%，比上年增加5.85万元，上年无预算安排，主要原因是：</w:t>
      </w:r>
      <w:r>
        <w:rPr>
          <w:rFonts w:hint="eastAsia" w:ascii="仿宋_GB2312" w:hAnsi="仿宋_GB2312" w:eastAsia="仿宋_GB2312" w:cs="仿宋_GB2312"/>
          <w:sz w:val="30"/>
          <w:szCs w:val="30"/>
          <w:lang w:eastAsia="zh-CN"/>
        </w:rPr>
        <w:t>工会事务上年没有划分</w:t>
      </w:r>
      <w:bookmarkStart w:id="163" w:name="_GoBack"/>
      <w:bookmarkEnd w:id="163"/>
      <w:r>
        <w:rPr>
          <w:rFonts w:hint="eastAsia" w:ascii="仿宋_GB2312" w:hAnsi="仿宋_GB2312" w:eastAsia="仿宋_GB2312" w:cs="仿宋_GB2312"/>
          <w:sz w:val="30"/>
          <w:szCs w:val="30"/>
          <w:lang w:eastAsia="zh-CN"/>
        </w:rPr>
        <w:t>在该功能分类科目</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2）公共安全支出559.12万元，占支出总预算71.96%，比上年减少154.51万元，下降21.65%，主要原因是：</w:t>
      </w:r>
      <w:r>
        <w:rPr>
          <w:rFonts w:hint="eastAsia" w:ascii="仿宋_GB2312" w:hAnsi="仿宋_GB2312" w:eastAsia="仿宋_GB2312" w:cs="仿宋_GB2312"/>
          <w:sz w:val="30"/>
          <w:szCs w:val="30"/>
          <w:lang w:eastAsia="zh-CN"/>
        </w:rPr>
        <w:t>功能科目分类划分口径不同</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3）社会保障和就业支出95.42万元，占支出总预算12.28%，比上年增加44.44万元，增长87.18%，主要原因是：</w:t>
      </w:r>
      <w:r>
        <w:rPr>
          <w:rFonts w:hint="eastAsia" w:ascii="仿宋_GB2312" w:hAnsi="仿宋_GB2312" w:eastAsia="仿宋_GB2312" w:cs="仿宋_GB2312"/>
          <w:sz w:val="30"/>
          <w:szCs w:val="30"/>
          <w:lang w:eastAsia="zh-CN"/>
        </w:rPr>
        <w:t>社会保障缴纳基数调整，支出增加</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4）卫生健康支出53.58万元，占支出总预算6.90%，比上年增加34.07万元，增长174.62%，主要原因是：</w:t>
      </w:r>
      <w:r>
        <w:rPr>
          <w:rFonts w:hint="eastAsia" w:ascii="仿宋_GB2312" w:hAnsi="仿宋_GB2312" w:eastAsia="仿宋_GB2312" w:cs="仿宋_GB2312"/>
          <w:sz w:val="30"/>
          <w:szCs w:val="30"/>
          <w:lang w:eastAsia="zh-CN"/>
        </w:rPr>
        <w:t>医疗保险缴纳基数调整，支出增加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5）住房保障支出63.03万元，占支出总预算8.11%，比上年增加30.96万元，增长96.53%，主要原因是：</w:t>
      </w:r>
      <w:r>
        <w:rPr>
          <w:rFonts w:hint="eastAsia" w:ascii="仿宋_GB2312" w:hAnsi="仿宋_GB2312" w:eastAsia="仿宋_GB2312" w:cs="仿宋_GB2312"/>
          <w:sz w:val="30"/>
          <w:szCs w:val="30"/>
          <w:lang w:eastAsia="zh-CN"/>
        </w:rPr>
        <w:t>功能科目分类划分口径有调整，且住房公积金缴纳基数调整，支出增加</w:t>
      </w:r>
      <w:permEnd w:id="102"/>
      <w:r>
        <w:rPr>
          <w:rFonts w:hint="eastAsia" w:ascii="仿宋_GB2312" w:hAnsi="仿宋_GB2312" w:eastAsia="仿宋_GB2312" w:cs="仿宋_GB2312"/>
          <w:sz w:val="30"/>
          <w:szCs w:val="30"/>
        </w:rPr>
        <w:t xml:space="preserve"> </w:t>
      </w:r>
      <w:bookmarkEnd w:id="57"/>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（二）按支出结构分类划分，分为基本支出预算和项目支出预算。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1.基本支出预算。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基本支出预算</w:t>
      </w:r>
      <w:bookmarkStart w:id="58" w:name="PO_part3A3Amount8"/>
      <w:permStart w:id="103" w:edGrp="everyone"/>
      <w:r>
        <w:rPr>
          <w:rFonts w:ascii="仿宋_GB2312" w:hAnsi="仿宋_GB2312" w:eastAsia="仿宋_GB2312" w:cs="仿宋_GB2312"/>
          <w:sz w:val="30"/>
          <w:szCs w:val="30"/>
        </w:rPr>
        <w:t>767.01</w:t>
      </w:r>
      <w:permEnd w:id="103"/>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万元，占支出预算</w:t>
      </w:r>
      <w:bookmarkStart w:id="59" w:name="PO_part3A3Amount9"/>
      <w:permStart w:id="104" w:edGrp="everyone"/>
      <w:r>
        <w:rPr>
          <w:rFonts w:ascii="仿宋_GB2312" w:hAnsi="仿宋_GB2312" w:eastAsia="仿宋_GB2312" w:cs="仿宋_GB2312"/>
          <w:sz w:val="30"/>
          <w:szCs w:val="30"/>
        </w:rPr>
        <w:t>98.71</w:t>
      </w:r>
      <w:permEnd w:id="104"/>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w:t>
      </w:r>
      <w:bookmarkStart w:id="60" w:name="PO_part3A3IncAmount1"/>
      <w:permStart w:id="105" w:edGrp="everyone"/>
      <w:r>
        <w:rPr>
          <w:rFonts w:hint="eastAsia" w:ascii="仿宋_GB2312" w:hAnsi="仿宋_GB2312" w:eastAsia="仿宋_GB2312" w:cs="仿宋_GB2312"/>
          <w:sz w:val="30"/>
          <w:szCs w:val="30"/>
        </w:rPr>
        <w:t>比上年增加</w:t>
      </w:r>
      <w:r>
        <w:rPr>
          <w:rFonts w:ascii="仿宋_GB2312" w:hAnsi="仿宋_GB2312" w:eastAsia="仿宋_GB2312" w:cs="仿宋_GB2312"/>
          <w:sz w:val="30"/>
          <w:szCs w:val="30"/>
        </w:rPr>
        <w:t>33.82万元，增长4.61%，</w:t>
      </w:r>
      <w:permEnd w:id="105"/>
      <w:r>
        <w:rPr>
          <w:rFonts w:hint="eastAsia"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w:t>
      </w:r>
      <w:permStart w:id="106" w:edGrp="everyone"/>
      <w:bookmarkStart w:id="61" w:name="PO_part3A3IncReason5"/>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1）工资福利支出626.70万元，占基本支出总预算81.71%,比上年增加110.48万元，增长21.40%，主要原因是</w:t>
      </w:r>
      <w:r>
        <w:rPr>
          <w:rFonts w:hint="eastAsia" w:ascii="仿宋_GB2312" w:hAnsi="仿宋_GB2312" w:eastAsia="仿宋_GB2312" w:cs="仿宋_GB2312"/>
          <w:sz w:val="32"/>
          <w:szCs w:val="32"/>
          <w:lang w:eastAsia="zh-CN"/>
        </w:rPr>
        <w:t>人员增加和工资增资</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2）商品和服务支出122.95万元，占基本支出总预算16.03%,比上年减少82.34万元，下降40.11%，主要原因是</w:t>
      </w:r>
      <w:r>
        <w:rPr>
          <w:rFonts w:hint="eastAsia" w:ascii="仿宋_GB2312" w:hAnsi="仿宋_GB2312" w:eastAsia="仿宋_GB2312" w:cs="仿宋_GB2312"/>
          <w:sz w:val="30"/>
          <w:szCs w:val="30"/>
          <w:lang w:eastAsia="zh-CN"/>
        </w:rPr>
        <w:t>调整预算减少</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3）对个人和家庭的补助17.36万元，占基本支出总预算2.26%,比上年增加5.68万元，增长48.62%，主要原因是</w:t>
      </w:r>
      <w:r>
        <w:rPr>
          <w:rFonts w:hint="eastAsia" w:ascii="仿宋_GB2312" w:hAnsi="仿宋_GB2312" w:eastAsia="仿宋_GB2312" w:cs="仿宋_GB2312"/>
          <w:sz w:val="30"/>
          <w:szCs w:val="30"/>
          <w:lang w:eastAsia="zh-CN"/>
        </w:rPr>
        <w:t>遗属补助和退休生活补助增加</w:t>
      </w:r>
      <w:r>
        <w:rPr>
          <w:rFonts w:hint="eastAsia" w:ascii="仿宋_GB2312" w:hAnsi="仿宋_GB2312" w:eastAsia="仿宋_GB2312" w:cs="仿宋_GB2312"/>
          <w:sz w:val="30"/>
          <w:szCs w:val="30"/>
        </w:rPr>
        <w:t>。</w:t>
      </w:r>
      <w:permEnd w:id="106"/>
      <w:r>
        <w:rPr>
          <w:rFonts w:hint="eastAsia" w:ascii="仿宋_GB2312" w:hAnsi="仿宋_GB2312" w:eastAsia="仿宋_GB2312" w:cs="仿宋_GB2312"/>
          <w:sz w:val="30"/>
          <w:szCs w:val="30"/>
        </w:rPr>
        <w:t xml:space="preserve"> </w:t>
      </w:r>
      <w:bookmarkEnd w:id="61"/>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2.项目支出预算。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项目支出预算</w:t>
      </w:r>
      <w:bookmarkStart w:id="62" w:name="PO_part3A3Amount10"/>
      <w:permStart w:id="107" w:edGrp="everyone"/>
      <w:r>
        <w:rPr>
          <w:rFonts w:ascii="仿宋_GB2312" w:hAnsi="仿宋_GB2312" w:eastAsia="仿宋_GB2312" w:cs="仿宋_GB2312"/>
          <w:sz w:val="30"/>
          <w:szCs w:val="30"/>
        </w:rPr>
        <w:t>10.00</w:t>
      </w:r>
      <w:permEnd w:id="107"/>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万元，占支出总预算</w:t>
      </w:r>
      <w:permStart w:id="108" w:edGrp="everyone"/>
      <w:bookmarkStart w:id="63" w:name="PO_part3A3Amount11"/>
      <w:r>
        <w:rPr>
          <w:rFonts w:ascii="仿宋_GB2312" w:hAnsi="仿宋_GB2312" w:eastAsia="仿宋_GB2312" w:cs="仿宋_GB2312"/>
          <w:sz w:val="30"/>
          <w:szCs w:val="30"/>
        </w:rPr>
        <w:t>1.29</w:t>
      </w:r>
      <w:permEnd w:id="108"/>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w:t>
      </w:r>
      <w:permStart w:id="109" w:edGrp="everyone"/>
      <w:bookmarkStart w:id="64" w:name="PO_part3A3IncAmount2"/>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73.00万元，下降87.95%。</w:t>
      </w:r>
      <w:permEnd w:id="109"/>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其中：</w:t>
      </w:r>
      <w:bookmarkStart w:id="65" w:name="PO_part3A3IncReason6"/>
      <w:permStart w:id="110" w:edGrp="everyone"/>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1）商品和服务支出5.00万元，占项目支出总预算50.00%,比上年减少5.00万元，下降50.00%，主要原因</w:t>
      </w:r>
      <w:r>
        <w:rPr>
          <w:rFonts w:hint="eastAsia" w:ascii="仿宋_GB2312" w:hAnsi="仿宋_GB2312" w:eastAsia="仿宋_GB2312" w:cs="仿宋_GB2312"/>
          <w:sz w:val="30"/>
          <w:szCs w:val="30"/>
          <w:lang w:eastAsia="zh-CN"/>
        </w:rPr>
        <w:t>项目预算减少</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ascii="仿宋_GB2312" w:hAnsi="仿宋_GB2312" w:eastAsia="仿宋_GB2312" w:cs="仿宋_GB2312"/>
          <w:sz w:val="30"/>
          <w:szCs w:val="30"/>
        </w:rPr>
        <w:t>2）其他支出5.00万元，占项目支出总预算50.00%,比上年增加5.00万元，上年无预算安排，主要原因是</w:t>
      </w:r>
      <w:r>
        <w:rPr>
          <w:rFonts w:hint="eastAsia" w:ascii="仿宋_GB2312" w:hAnsi="仿宋_GB2312" w:eastAsia="仿宋_GB2312" w:cs="仿宋_GB2312"/>
          <w:sz w:val="30"/>
          <w:szCs w:val="30"/>
          <w:lang w:eastAsia="zh-CN"/>
        </w:rPr>
        <w:t>今年增加司法救助预算支出</w:t>
      </w:r>
      <w:r>
        <w:rPr>
          <w:rFonts w:ascii="仿宋_GB2312" w:hAnsi="仿宋_GB2312" w:eastAsia="仿宋_GB2312" w:cs="仿宋_GB2312"/>
          <w:sz w:val="30"/>
          <w:szCs w:val="30"/>
        </w:rPr>
        <w:t>。</w:t>
      </w:r>
      <w:permEnd w:id="110"/>
      <w:r>
        <w:rPr>
          <w:rFonts w:hint="eastAsia" w:ascii="仿宋_GB2312" w:hAnsi="仿宋_GB2312" w:eastAsia="仿宋_GB2312" w:cs="仿宋_GB2312"/>
          <w:sz w:val="30"/>
          <w:szCs w:val="30"/>
        </w:rPr>
        <w:t xml:space="preserve"> </w:t>
      </w:r>
      <w:bookmarkEnd w:id="65"/>
    </w:p>
    <w:p>
      <w:pPr>
        <w:ind w:firstLine="600" w:firstLineChars="200"/>
        <w:rPr>
          <w:rFonts w:hint="eastAsia" w:ascii="仿宋_GB2312" w:hAnsi="仿宋_GB2312" w:eastAsia="仿宋_GB2312" w:cs="仿宋_GB2312"/>
          <w:sz w:val="30"/>
          <w:szCs w:val="30"/>
          <w:lang w:eastAsia="zh-CN"/>
        </w:rPr>
      </w:pPr>
      <w:bookmarkStart w:id="66" w:name="PO_part3A3Year1"/>
      <w:r>
        <w:rPr>
          <w:rFonts w:hint="eastAsia" w:ascii="仿宋_GB2312" w:hAnsi="仿宋_GB2312" w:eastAsia="仿宋_GB2312" w:cs="仿宋_GB2312"/>
          <w:sz w:val="30"/>
          <w:szCs w:val="30"/>
        </w:rPr>
        <w:t xml:space="preserve"> </w:t>
      </w:r>
      <w:permStart w:id="111" w:edGrp="everyone"/>
      <w:r>
        <w:rPr>
          <w:rFonts w:hint="eastAsia" w:ascii="仿宋_GB2312" w:hAnsi="仿宋_GB2312" w:eastAsia="仿宋_GB2312" w:cs="仿宋_GB2312"/>
          <w:sz w:val="30"/>
          <w:szCs w:val="30"/>
        </w:rPr>
        <w:t>2022</w:t>
      </w:r>
      <w:permEnd w:id="111"/>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年支出预算总体</w:t>
      </w:r>
      <w:bookmarkStart w:id="67" w:name="PO_part3A3IncAmount3"/>
      <w:permStart w:id="112" w:edGrp="everyone"/>
      <w:r>
        <w:rPr>
          <w:rFonts w:hint="eastAsia" w:ascii="仿宋_GB2312" w:hAnsi="仿宋_GB2312" w:eastAsia="仿宋_GB2312" w:cs="仿宋_GB2312"/>
          <w:sz w:val="30"/>
          <w:szCs w:val="30"/>
        </w:rPr>
        <w:t>减少</w:t>
      </w:r>
      <w:permEnd w:id="112"/>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主要原因是：</w:t>
      </w:r>
      <w:bookmarkStart w:id="68" w:name="PO_part3A3IncReason7"/>
      <w:permStart w:id="113" w:edGrp="everyone"/>
      <w:r>
        <w:rPr>
          <w:rFonts w:hint="eastAsia" w:ascii="仿宋_GB2312" w:hAnsi="仿宋_GB2312" w:eastAsia="仿宋_GB2312" w:cs="仿宋_GB2312"/>
          <w:sz w:val="30"/>
          <w:szCs w:val="30"/>
          <w:lang w:eastAsia="zh-CN"/>
        </w:rPr>
        <w:t>项目支出减少。</w:t>
      </w:r>
    </w:p>
    <w:permEnd w:id="113"/>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8"/>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财政拨款收支总体情况说明</w:t>
      </w:r>
    </w:p>
    <w:p>
      <w:pPr>
        <w:ind w:firstLine="600" w:firstLineChars="200"/>
        <w:rPr>
          <w:rFonts w:ascii="仿宋_GB2312" w:hAnsi="仿宋_GB2312" w:eastAsia="仿宋_GB2312" w:cs="仿宋_GB2312"/>
          <w:sz w:val="30"/>
          <w:szCs w:val="30"/>
        </w:rPr>
      </w:pPr>
      <w:bookmarkStart w:id="69" w:name="PO_part3A4Year1"/>
      <w:permStart w:id="114" w:edGrp="everyone"/>
      <w:r>
        <w:rPr>
          <w:rFonts w:hint="eastAsia" w:ascii="仿宋_GB2312" w:hAnsi="仿宋_GB2312" w:eastAsia="仿宋_GB2312" w:cs="仿宋_GB2312"/>
          <w:sz w:val="30"/>
          <w:szCs w:val="30"/>
        </w:rPr>
        <w:t>2022</w:t>
      </w:r>
      <w:permEnd w:id="114"/>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年财政拨款收入总预算</w:t>
      </w:r>
      <w:bookmarkStart w:id="70" w:name="PO_part3A4Amount1"/>
      <w:permStart w:id="115" w:edGrp="everyone"/>
      <w:r>
        <w:rPr>
          <w:rFonts w:ascii="仿宋_GB2312" w:hAnsi="仿宋_GB2312" w:eastAsia="仿宋_GB2312" w:cs="仿宋_GB2312"/>
          <w:sz w:val="30"/>
          <w:szCs w:val="30"/>
        </w:rPr>
        <w:t>777.01</w:t>
      </w:r>
      <w:permEnd w:id="115"/>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4IncAmount1"/>
      <w:permStart w:id="116"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39.18万元，下降4.80%，</w:t>
      </w:r>
      <w:permEnd w:id="116"/>
      <w:r>
        <w:rPr>
          <w:rFonts w:hint="eastAsia" w:ascii="仿宋_GB2312" w:hAnsi="仿宋_GB2312" w:eastAsia="仿宋_GB2312" w:cs="仿宋_GB2312"/>
          <w:sz w:val="11"/>
          <w:szCs w:val="11"/>
        </w:rPr>
        <w:t xml:space="preserve"> </w:t>
      </w:r>
      <w:bookmarkEnd w:id="71"/>
      <w:bookmarkStart w:id="72" w:name="PO_part3A4IncReason1"/>
      <w:permStart w:id="117" w:edGrp="everyone"/>
      <w:r>
        <w:rPr>
          <w:rFonts w:hint="eastAsia" w:ascii="仿宋_GB2312" w:hAnsi="仿宋_GB2312" w:eastAsia="仿宋_GB2312" w:cs="仿宋_GB2312"/>
          <w:sz w:val="30"/>
          <w:szCs w:val="30"/>
        </w:rPr>
        <w:t>收入包括：一般公共预算拨款</w:t>
      </w:r>
      <w:r>
        <w:rPr>
          <w:rFonts w:ascii="仿宋_GB2312" w:hAnsi="仿宋_GB2312" w:eastAsia="仿宋_GB2312" w:cs="仿宋_GB2312"/>
          <w:sz w:val="30"/>
          <w:szCs w:val="30"/>
        </w:rPr>
        <w:t>777.01万元,政府性基金预算拨款0.00万元,国有资本经营预算拨款0.00万元。</w:t>
      </w:r>
      <w:permEnd w:id="117"/>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财政拨款</w:t>
      </w:r>
      <w:bookmarkStart w:id="73" w:name="PO_part3A4IncAmount2"/>
      <w:permStart w:id="118" w:edGrp="everyone"/>
      <w:r>
        <w:rPr>
          <w:rFonts w:hint="eastAsia" w:ascii="仿宋_GB2312" w:hAnsi="仿宋_GB2312" w:eastAsia="仿宋_GB2312" w:cs="仿宋_GB2312"/>
          <w:sz w:val="30"/>
          <w:szCs w:val="30"/>
        </w:rPr>
        <w:t>减少</w:t>
      </w:r>
      <w:permEnd w:id="118"/>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主要原因是：</w:t>
      </w:r>
      <w:bookmarkStart w:id="74" w:name="PO_part3A4IncReason2"/>
      <w:permStart w:id="119" w:edGrp="everyone"/>
      <w:r>
        <w:rPr>
          <w:rFonts w:hint="eastAsia" w:ascii="仿宋_GB2312" w:hAnsi="仿宋_GB2312" w:eastAsia="仿宋_GB2312" w:cs="仿宋_GB2312"/>
          <w:sz w:val="30"/>
          <w:szCs w:val="30"/>
          <w:lang w:eastAsia="zh-CN"/>
        </w:rPr>
        <w:t>项目支出减少</w:t>
      </w:r>
      <w:r>
        <w:rPr>
          <w:rFonts w:hint="eastAsia" w:ascii="仿宋_GB2312" w:hAnsi="仿宋_GB2312" w:eastAsia="仿宋_GB2312" w:cs="仿宋_GB2312"/>
          <w:sz w:val="30"/>
          <w:szCs w:val="30"/>
        </w:rPr>
        <w:t>。</w:t>
      </w:r>
      <w:permEnd w:id="119"/>
      <w:r>
        <w:rPr>
          <w:rFonts w:hint="eastAsia" w:ascii="仿宋_GB2312" w:hAnsi="仿宋_GB2312" w:eastAsia="仿宋_GB2312" w:cs="仿宋_GB2312"/>
          <w:sz w:val="30"/>
          <w:szCs w:val="30"/>
        </w:rPr>
        <w:t xml:space="preserve"> </w:t>
      </w:r>
      <w:bookmarkEnd w:id="74"/>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75" w:name="PO_part3A4Year2"/>
      <w:r>
        <w:rPr>
          <w:rFonts w:hint="eastAsia" w:ascii="仿宋_GB2312" w:hAnsi="仿宋_GB2312" w:eastAsia="仿宋_GB2312" w:cs="仿宋_GB2312"/>
          <w:sz w:val="30"/>
          <w:szCs w:val="30"/>
        </w:rPr>
        <w:t xml:space="preserve"> </w:t>
      </w:r>
      <w:permStart w:id="120" w:edGrp="everyone"/>
      <w:r>
        <w:rPr>
          <w:rFonts w:hint="eastAsia" w:ascii="仿宋_GB2312" w:hAnsi="仿宋_GB2312" w:eastAsia="仿宋_GB2312" w:cs="仿宋_GB2312"/>
          <w:sz w:val="30"/>
          <w:szCs w:val="30"/>
        </w:rPr>
        <w:t>2022</w:t>
      </w:r>
      <w:permEnd w:id="120"/>
      <w:r>
        <w:rPr>
          <w:rFonts w:hint="eastAsia"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年财政拨款支出总预算</w:t>
      </w:r>
      <w:bookmarkStart w:id="76" w:name="PO_part3A4Amount3"/>
      <w:permStart w:id="121" w:edGrp="everyone"/>
      <w:r>
        <w:rPr>
          <w:rFonts w:ascii="仿宋_GB2312" w:hAnsi="仿宋_GB2312" w:eastAsia="仿宋_GB2312" w:cs="仿宋_GB2312"/>
          <w:sz w:val="30"/>
          <w:szCs w:val="30"/>
        </w:rPr>
        <w:t>777.01</w:t>
      </w:r>
      <w:permEnd w:id="121"/>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万元，</w:t>
      </w:r>
      <w:bookmarkStart w:id="77" w:name="PO_part3A4IncAmount3"/>
      <w:permStart w:id="122"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39.18万元，下降4.80%，</w:t>
      </w:r>
      <w:permEnd w:id="122"/>
      <w:r>
        <w:rPr>
          <w:rFonts w:hint="eastAsia" w:ascii="仿宋_GB2312" w:hAnsi="仿宋_GB2312" w:eastAsia="仿宋_GB2312" w:cs="仿宋_GB2312"/>
          <w:sz w:val="11"/>
          <w:szCs w:val="11"/>
        </w:rPr>
        <w:t xml:space="preserve"> </w:t>
      </w:r>
      <w:bookmarkEnd w:id="77"/>
      <w:bookmarkStart w:id="78" w:name="PO_part3A4IncReason3"/>
      <w:permStart w:id="123" w:edGrp="everyone"/>
      <w:r>
        <w:rPr>
          <w:rFonts w:hint="eastAsia" w:ascii="仿宋_GB2312" w:hAnsi="仿宋_GB2312" w:eastAsia="仿宋_GB2312" w:cs="仿宋_GB2312"/>
          <w:sz w:val="30"/>
          <w:szCs w:val="30"/>
        </w:rPr>
        <w:t>支出包括</w:t>
      </w:r>
      <w:r>
        <w:rPr>
          <w:rFonts w:ascii="仿宋_GB2312" w:hAnsi="仿宋_GB2312" w:eastAsia="仿宋_GB2312" w:cs="仿宋_GB2312"/>
          <w:sz w:val="30"/>
          <w:szCs w:val="30"/>
        </w:rPr>
        <w:t>:一般公共服务支出5.85万元；公共安全支出559.12万元；社会保障和就业支出95.42万元；卫生健康支出53.58万元；住房保障支出63.03万元。</w:t>
      </w:r>
      <w:permEnd w:id="123"/>
      <w:r>
        <w:rPr>
          <w:rFonts w:hint="eastAsia"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财政拨款支出</w:t>
      </w:r>
      <w:permStart w:id="124" w:edGrp="everyone"/>
      <w:bookmarkStart w:id="79" w:name="PO_part3A4IncAmount4"/>
      <w:r>
        <w:rPr>
          <w:rFonts w:hint="eastAsia" w:ascii="仿宋_GB2312" w:hAnsi="仿宋_GB2312" w:eastAsia="仿宋_GB2312" w:cs="仿宋_GB2312"/>
          <w:sz w:val="30"/>
          <w:szCs w:val="30"/>
        </w:rPr>
        <w:t>减少</w:t>
      </w:r>
      <w:permEnd w:id="124"/>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主要原因是：</w:t>
      </w:r>
      <w:permStart w:id="125" w:edGrp="everyone"/>
      <w:bookmarkStart w:id="80" w:name="PO_part3A4IncReason4"/>
      <w:r>
        <w:rPr>
          <w:rFonts w:hint="eastAsia" w:ascii="仿宋_GB2312" w:hAnsi="仿宋_GB2312" w:eastAsia="仿宋_GB2312" w:cs="仿宋_GB2312"/>
          <w:sz w:val="30"/>
          <w:szCs w:val="30"/>
        </w:rPr>
        <w:t>具</w:t>
      </w:r>
      <w:r>
        <w:rPr>
          <w:rFonts w:hint="eastAsia" w:ascii="仿宋_GB2312" w:hAnsi="仿宋_GB2312" w:eastAsia="仿宋_GB2312" w:cs="仿宋_GB2312"/>
          <w:sz w:val="30"/>
          <w:szCs w:val="30"/>
          <w:lang w:eastAsia="zh-CN"/>
        </w:rPr>
        <w:t>项目支出减少</w:t>
      </w:r>
      <w:r>
        <w:rPr>
          <w:rFonts w:hint="eastAsia" w:ascii="仿宋_GB2312" w:hAnsi="仿宋_GB2312" w:eastAsia="仿宋_GB2312" w:cs="仿宋_GB2312"/>
          <w:sz w:val="30"/>
          <w:szCs w:val="30"/>
        </w:rPr>
        <w:t>。</w:t>
      </w:r>
    </w:p>
    <w:permEnd w:id="125"/>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80"/>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一般公共预算支出情况说明</w:t>
      </w:r>
    </w:p>
    <w:p>
      <w:pPr>
        <w:ind w:firstLine="600" w:firstLineChars="200"/>
        <w:rPr>
          <w:rFonts w:ascii="仿宋_GB2312" w:hAnsi="仿宋_GB2312" w:eastAsia="仿宋_GB2312" w:cs="仿宋_GB2312"/>
          <w:sz w:val="30"/>
          <w:szCs w:val="30"/>
        </w:rPr>
      </w:pPr>
      <w:permStart w:id="126" w:edGrp="everyone"/>
      <w:bookmarkStart w:id="81" w:name="PO_part3A5Year1"/>
      <w:r>
        <w:rPr>
          <w:rFonts w:hint="eastAsia" w:ascii="仿宋_GB2312" w:hAnsi="仿宋_GB2312" w:eastAsia="仿宋_GB2312" w:cs="仿宋_GB2312"/>
          <w:sz w:val="30"/>
          <w:szCs w:val="30"/>
        </w:rPr>
        <w:t>2022</w:t>
      </w:r>
      <w:permEnd w:id="126"/>
      <w:r>
        <w:rPr>
          <w:rFonts w:hint="eastAsia"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年一般公共预算拨款支出</w:t>
      </w:r>
      <w:permStart w:id="127" w:edGrp="everyone"/>
      <w:bookmarkStart w:id="82" w:name="PO_part3A5Amount1"/>
      <w:r>
        <w:rPr>
          <w:rFonts w:ascii="仿宋_GB2312" w:hAnsi="仿宋_GB2312" w:eastAsia="仿宋_GB2312" w:cs="仿宋_GB2312"/>
          <w:sz w:val="30"/>
          <w:szCs w:val="30"/>
        </w:rPr>
        <w:t>777.01</w:t>
      </w:r>
      <w:permEnd w:id="127"/>
      <w:r>
        <w:rPr>
          <w:rFonts w:hint="eastAsia"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万元，</w:t>
      </w:r>
      <w:bookmarkStart w:id="83" w:name="PO_part3A5IncAmount1"/>
      <w:permStart w:id="128"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39.18万元，下降4.80%，</w:t>
      </w:r>
      <w:permEnd w:id="128"/>
      <w:r>
        <w:rPr>
          <w:rFonts w:hint="eastAsia"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其中：基本支出</w:t>
      </w:r>
      <w:bookmarkStart w:id="84" w:name="PO_part3A5Amount2"/>
      <w:permStart w:id="129" w:edGrp="everyone"/>
      <w:r>
        <w:rPr>
          <w:rFonts w:ascii="仿宋_GB2312" w:hAnsi="仿宋_GB2312" w:eastAsia="仿宋_GB2312" w:cs="仿宋_GB2312"/>
          <w:sz w:val="30"/>
          <w:szCs w:val="30"/>
        </w:rPr>
        <w:t>767.01</w:t>
      </w:r>
      <w:permEnd w:id="129"/>
      <w:r>
        <w:rPr>
          <w:rFonts w:hint="eastAsia"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万元，项目支出</w:t>
      </w:r>
      <w:permStart w:id="130" w:edGrp="everyone"/>
      <w:bookmarkStart w:id="85" w:name="PO_part3A5Amount3"/>
      <w:r>
        <w:rPr>
          <w:rFonts w:ascii="仿宋_GB2312" w:hAnsi="仿宋_GB2312" w:eastAsia="仿宋_GB2312" w:cs="仿宋_GB2312"/>
          <w:sz w:val="30"/>
          <w:szCs w:val="30"/>
        </w:rPr>
        <w:t>10.00</w:t>
      </w:r>
      <w:permEnd w:id="130"/>
      <w:r>
        <w:rPr>
          <w:rFonts w:hint="eastAsia"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万元。具体支出预算如下：</w:t>
      </w:r>
      <w:bookmarkStart w:id="86" w:name="PO_part3A5IncReason1"/>
      <w:permStart w:id="131" w:edGrp="everyone"/>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公共安全支出（类）检察（款）行政运行（项）支出</w:t>
      </w:r>
      <w:r>
        <w:rPr>
          <w:rFonts w:ascii="仿宋_GB2312" w:hAnsi="仿宋_GB2312" w:eastAsia="仿宋_GB2312" w:cs="仿宋_GB2312"/>
          <w:sz w:val="30"/>
          <w:szCs w:val="30"/>
        </w:rPr>
        <w:t>554.12万元，比上年减少129.54万元，下降18.95%，主要原因是：</w:t>
      </w:r>
      <w:r>
        <w:rPr>
          <w:rFonts w:hint="eastAsia" w:ascii="仿宋_GB2312" w:hAnsi="仿宋_GB2312" w:eastAsia="仿宋_GB2312" w:cs="仿宋_GB2312"/>
          <w:sz w:val="30"/>
          <w:szCs w:val="30"/>
          <w:lang w:eastAsia="zh-CN"/>
        </w:rPr>
        <w:t>项目支出减少</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公共安全支出（类）检察（款）一般行政管理事务（项）支出</w:t>
      </w:r>
      <w:r>
        <w:rPr>
          <w:rFonts w:ascii="仿宋_GB2312" w:hAnsi="仿宋_GB2312" w:eastAsia="仿宋_GB2312" w:cs="仿宋_GB2312"/>
          <w:sz w:val="30"/>
          <w:szCs w:val="30"/>
        </w:rPr>
        <w:t>5.00万元，比上年减少14.97万元，下降74.96%，主要原因是：</w:t>
      </w:r>
      <w:r>
        <w:rPr>
          <w:rFonts w:hint="eastAsia" w:ascii="仿宋_GB2312" w:hAnsi="仿宋_GB2312" w:eastAsia="仿宋_GB2312" w:cs="仿宋_GB2312"/>
          <w:sz w:val="30"/>
          <w:szCs w:val="30"/>
          <w:lang w:eastAsia="zh-CN"/>
        </w:rPr>
        <w:t>项目支出减少</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社会保障和就业支出（类）行政事业单位养老支出（款）行政单位离退休（项）支出</w:t>
      </w:r>
      <w:r>
        <w:rPr>
          <w:rFonts w:ascii="仿宋_GB2312" w:hAnsi="仿宋_GB2312" w:eastAsia="仿宋_GB2312" w:cs="仿宋_GB2312"/>
          <w:sz w:val="30"/>
          <w:szCs w:val="30"/>
        </w:rPr>
        <w:t>10.15万元，比上年增加2.20万元，增长27.73%，主要原因是：</w:t>
      </w:r>
      <w:r>
        <w:rPr>
          <w:rFonts w:hint="eastAsia" w:ascii="仿宋_GB2312" w:hAnsi="仿宋_GB2312" w:eastAsia="仿宋_GB2312" w:cs="仿宋_GB2312"/>
          <w:sz w:val="30"/>
          <w:szCs w:val="30"/>
          <w:lang w:eastAsia="zh-CN"/>
        </w:rPr>
        <w:t>退休生活补助增加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社会保障和就业支出（类）行政事业单位养老支出（款）机关事业单位基本养老保险缴费（项）支出</w:t>
      </w:r>
      <w:r>
        <w:rPr>
          <w:rFonts w:ascii="仿宋_GB2312" w:hAnsi="仿宋_GB2312" w:eastAsia="仿宋_GB2312" w:cs="仿宋_GB2312"/>
          <w:sz w:val="30"/>
          <w:szCs w:val="30"/>
        </w:rPr>
        <w:t>84.04万元，比上年增加41.28万元，增长96.53%，主要原因是：</w:t>
      </w:r>
      <w:r>
        <w:rPr>
          <w:rFonts w:hint="eastAsia" w:ascii="仿宋_GB2312" w:hAnsi="仿宋_GB2312" w:eastAsia="仿宋_GB2312" w:cs="仿宋_GB2312"/>
          <w:sz w:val="30"/>
          <w:szCs w:val="30"/>
          <w:lang w:eastAsia="zh-CN"/>
        </w:rPr>
        <w:t>养老保险缴纳基数调整增加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社会保障和就业支出（类）财政对其他社会保险基金的补助（款）财政对工伤保险基金的补助（项）支出</w:t>
      </w:r>
      <w:r>
        <w:rPr>
          <w:rFonts w:ascii="仿宋_GB2312" w:hAnsi="仿宋_GB2312" w:eastAsia="仿宋_GB2312" w:cs="仿宋_GB2312"/>
          <w:sz w:val="30"/>
          <w:szCs w:val="30"/>
        </w:rPr>
        <w:t>1.05万元，比上年增加0.78万元，增长289.07%，主要原因是：</w:t>
      </w:r>
      <w:r>
        <w:rPr>
          <w:rFonts w:hint="eastAsia" w:ascii="仿宋_GB2312" w:hAnsi="仿宋_GB2312" w:eastAsia="仿宋_GB2312" w:cs="仿宋_GB2312"/>
          <w:sz w:val="30"/>
          <w:szCs w:val="30"/>
          <w:lang w:eastAsia="zh-CN"/>
        </w:rPr>
        <w:t>工伤保险缴纳基数调整增加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卫生健康支出（类）行政事业单位医疗（款）行政单位医疗（项）支出</w:t>
      </w:r>
      <w:r>
        <w:rPr>
          <w:rFonts w:ascii="仿宋_GB2312" w:hAnsi="仿宋_GB2312" w:eastAsia="仿宋_GB2312" w:cs="仿宋_GB2312"/>
          <w:sz w:val="30"/>
          <w:szCs w:val="30"/>
        </w:rPr>
        <w:t>35.63万元，比上年增加16.12万元，增长82.65%，主要原因是：</w:t>
      </w:r>
      <w:r>
        <w:rPr>
          <w:rFonts w:hint="eastAsia" w:ascii="仿宋_GB2312" w:hAnsi="仿宋_GB2312" w:eastAsia="仿宋_GB2312" w:cs="仿宋_GB2312"/>
          <w:sz w:val="30"/>
          <w:szCs w:val="30"/>
          <w:lang w:eastAsia="zh-CN"/>
        </w:rPr>
        <w:t>医疗保险基数调整增加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w:t>
      </w:r>
      <w:r>
        <w:rPr>
          <w:rFonts w:ascii="仿宋_GB2312" w:hAnsi="仿宋_GB2312" w:eastAsia="仿宋_GB2312" w:cs="仿宋_GB2312"/>
          <w:sz w:val="30"/>
          <w:szCs w:val="30"/>
        </w:rPr>
        <w:t>63.03万元，比上年增加30.96万元，增长96.53%，主要原因是</w:t>
      </w:r>
      <w:r>
        <w:rPr>
          <w:rFonts w:hint="eastAsia" w:ascii="仿宋_GB2312" w:hAnsi="仿宋_GB2312" w:eastAsia="仿宋_GB2312" w:cs="仿宋_GB2312"/>
          <w:sz w:val="30"/>
          <w:szCs w:val="30"/>
          <w:lang w:eastAsia="zh-CN"/>
        </w:rPr>
        <w:t>住房公积金缴纳基数调整增加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卫生健康支出（类）行政事业单位医疗（款）公务员医疗补助（项）支出</w:t>
      </w:r>
      <w:r>
        <w:rPr>
          <w:rFonts w:ascii="仿宋_GB2312" w:hAnsi="仿宋_GB2312" w:eastAsia="仿宋_GB2312" w:cs="仿宋_GB2312"/>
          <w:sz w:val="30"/>
          <w:szCs w:val="30"/>
        </w:rPr>
        <w:t>17.95万元，比上年增加17.95万元，上年无预算安排，主要原因是：</w:t>
      </w:r>
      <w:r>
        <w:rPr>
          <w:rFonts w:hint="eastAsia" w:ascii="仿宋_GB2312" w:hAnsi="仿宋_GB2312" w:eastAsia="仿宋_GB2312" w:cs="仿宋_GB2312"/>
          <w:sz w:val="30"/>
          <w:szCs w:val="30"/>
          <w:lang w:eastAsia="zh-CN"/>
        </w:rPr>
        <w:t>公务员医疗补助缴纳基数调整增加</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一般公共服务支出（类）群众团体事务（款）工会事务（项）支出</w:t>
      </w:r>
      <w:r>
        <w:rPr>
          <w:rFonts w:ascii="仿宋_GB2312" w:hAnsi="仿宋_GB2312" w:eastAsia="仿宋_GB2312" w:cs="仿宋_GB2312"/>
          <w:sz w:val="30"/>
          <w:szCs w:val="30"/>
        </w:rPr>
        <w:t>5.85万元，比上年增加5.85万元，上年无预算安排，主要原因是：</w:t>
      </w:r>
      <w:r>
        <w:rPr>
          <w:rFonts w:hint="eastAsia" w:ascii="仿宋_GB2312" w:hAnsi="仿宋_GB2312" w:eastAsia="仿宋_GB2312" w:cs="仿宋_GB2312"/>
          <w:sz w:val="30"/>
          <w:szCs w:val="30"/>
          <w:lang w:eastAsia="zh-CN"/>
        </w:rPr>
        <w:t>去年科目划分不同</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社会保障和就业支出（类）财政对其他社会保险基金的补助（款）财政对失业保险基金的补助（项）支出</w:t>
      </w:r>
      <w:r>
        <w:rPr>
          <w:rFonts w:ascii="仿宋_GB2312" w:hAnsi="仿宋_GB2312" w:eastAsia="仿宋_GB2312" w:cs="仿宋_GB2312"/>
          <w:sz w:val="30"/>
          <w:szCs w:val="30"/>
        </w:rPr>
        <w:t>0.18万元，比上年增加0.18万元，上年无预算安排，主要原因是：</w:t>
      </w:r>
      <w:r>
        <w:rPr>
          <w:rFonts w:hint="eastAsia" w:ascii="仿宋_GB2312" w:hAnsi="仿宋_GB2312" w:eastAsia="仿宋_GB2312" w:cs="仿宋_GB2312"/>
          <w:sz w:val="30"/>
          <w:szCs w:val="30"/>
          <w:lang w:eastAsia="zh-CN"/>
        </w:rPr>
        <w:t>失业保险基数调整增加</w:t>
      </w:r>
      <w:r>
        <w:rPr>
          <w:rFonts w:ascii="仿宋_GB2312" w:hAnsi="仿宋_GB2312" w:eastAsia="仿宋_GB2312" w:cs="仿宋_GB2312"/>
          <w:sz w:val="30"/>
          <w:szCs w:val="30"/>
        </w:rPr>
        <w:t>。</w:t>
      </w:r>
      <w:permEnd w:id="131"/>
      <w:r>
        <w:rPr>
          <w:rFonts w:hint="eastAsia" w:ascii="仿宋_GB2312" w:hAnsi="仿宋_GB2312" w:eastAsia="仿宋_GB2312" w:cs="仿宋_GB2312"/>
          <w:sz w:val="30"/>
          <w:szCs w:val="30"/>
        </w:rPr>
        <w:t xml:space="preserve"> </w:t>
      </w:r>
      <w:bookmarkEnd w:id="86"/>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一般公共预算基本支出情况说明</w:t>
      </w:r>
    </w:p>
    <w:p>
      <w:pPr>
        <w:ind w:firstLine="600" w:firstLineChars="200"/>
        <w:rPr>
          <w:rFonts w:ascii="仿宋_GB2312" w:hAnsi="仿宋_GB2312" w:eastAsia="仿宋_GB2312" w:cs="仿宋_GB2312"/>
          <w:sz w:val="30"/>
          <w:szCs w:val="30"/>
        </w:rPr>
      </w:pPr>
      <w:permStart w:id="132" w:edGrp="everyone"/>
      <w:bookmarkStart w:id="87" w:name="PO_part3A6Year1"/>
      <w:r>
        <w:rPr>
          <w:rFonts w:hint="eastAsia" w:ascii="仿宋_GB2312" w:hAnsi="仿宋_GB2312" w:eastAsia="仿宋_GB2312" w:cs="仿宋_GB2312"/>
          <w:sz w:val="30"/>
          <w:szCs w:val="30"/>
        </w:rPr>
        <w:t>2022</w:t>
      </w:r>
      <w:permEnd w:id="132"/>
      <w:r>
        <w:rPr>
          <w:rFonts w:hint="eastAsia"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年一般公共预算基本支出</w:t>
      </w:r>
      <w:permStart w:id="133" w:edGrp="everyone"/>
      <w:bookmarkStart w:id="88" w:name="PO_part3A6Amount1"/>
      <w:r>
        <w:rPr>
          <w:rFonts w:ascii="仿宋_GB2312" w:hAnsi="仿宋_GB2312" w:eastAsia="仿宋_GB2312" w:cs="仿宋_GB2312"/>
          <w:sz w:val="30"/>
          <w:szCs w:val="30"/>
        </w:rPr>
        <w:t>767.01</w:t>
      </w:r>
      <w:permEnd w:id="133"/>
      <w:r>
        <w:rPr>
          <w:rFonts w:hint="eastAsia"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万元，</w:t>
      </w:r>
      <w:bookmarkStart w:id="89" w:name="PO_part3A6IncAmount1"/>
      <w:permStart w:id="134" w:edGrp="everyone"/>
      <w:r>
        <w:rPr>
          <w:rFonts w:hint="eastAsia" w:ascii="仿宋_GB2312" w:hAnsi="仿宋_GB2312" w:eastAsia="仿宋_GB2312" w:cs="仿宋_GB2312"/>
          <w:sz w:val="30"/>
          <w:szCs w:val="30"/>
        </w:rPr>
        <w:t>比上年增加</w:t>
      </w:r>
      <w:r>
        <w:rPr>
          <w:rFonts w:ascii="仿宋_GB2312" w:hAnsi="仿宋_GB2312" w:eastAsia="仿宋_GB2312" w:cs="仿宋_GB2312"/>
          <w:sz w:val="30"/>
          <w:szCs w:val="30"/>
        </w:rPr>
        <w:t>33.82万元，增长4.61%，</w:t>
      </w:r>
      <w:permEnd w:id="134"/>
      <w:r>
        <w:rPr>
          <w:rFonts w:hint="eastAsia"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其中：</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人员经费</w:t>
      </w:r>
      <w:bookmarkStart w:id="90" w:name="PO_part3A6Amount2"/>
      <w:permStart w:id="135" w:edGrp="everyone"/>
      <w:r>
        <w:rPr>
          <w:rFonts w:ascii="仿宋_GB2312" w:hAnsi="仿宋_GB2312" w:eastAsia="仿宋_GB2312" w:cs="仿宋_GB2312"/>
          <w:sz w:val="30"/>
          <w:szCs w:val="30"/>
        </w:rPr>
        <w:t>644.06</w:t>
      </w:r>
      <w:permEnd w:id="135"/>
      <w:r>
        <w:rPr>
          <w:rFonts w:hint="eastAsia"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w:t>
      </w:r>
      <w:permStart w:id="136" w:edGrp="everyone"/>
      <w:bookmarkStart w:id="91" w:name="PO_part3A6IncAmount2"/>
      <w:r>
        <w:rPr>
          <w:rFonts w:hint="eastAsia" w:ascii="仿宋_GB2312" w:hAnsi="仿宋_GB2312" w:eastAsia="仿宋_GB2312" w:cs="仿宋_GB2312"/>
          <w:sz w:val="30"/>
          <w:szCs w:val="30"/>
        </w:rPr>
        <w:t>比上年增加</w:t>
      </w:r>
      <w:r>
        <w:rPr>
          <w:rFonts w:ascii="仿宋_GB2312" w:hAnsi="仿宋_GB2312" w:eastAsia="仿宋_GB2312" w:cs="仿宋_GB2312"/>
          <w:sz w:val="30"/>
          <w:szCs w:val="30"/>
        </w:rPr>
        <w:t>116.16万元，增长22.00%，</w:t>
      </w:r>
      <w:permEnd w:id="136"/>
      <w:r>
        <w:rPr>
          <w:rFonts w:hint="eastAsia"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主要包括：</w:t>
      </w:r>
      <w:permStart w:id="137" w:edGrp="everyone"/>
      <w:bookmarkStart w:id="92" w:name="PO_part3A6IncReason1"/>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基本工资</w:t>
      </w:r>
      <w:r>
        <w:rPr>
          <w:rFonts w:ascii="仿宋_GB2312" w:hAnsi="仿宋_GB2312" w:eastAsia="仿宋_GB2312" w:cs="仿宋_GB2312"/>
          <w:sz w:val="30"/>
          <w:szCs w:val="30"/>
        </w:rPr>
        <w:t>163.60万元，比上年增加7.32万元，增长4.68%，主要原因是：</w:t>
      </w:r>
      <w:r>
        <w:rPr>
          <w:rFonts w:hint="eastAsia" w:ascii="仿宋_GB2312" w:hAnsi="仿宋_GB2312" w:eastAsia="仿宋_GB2312" w:cs="仿宋_GB2312"/>
          <w:sz w:val="30"/>
          <w:szCs w:val="30"/>
          <w:lang w:eastAsia="zh-CN"/>
        </w:rPr>
        <w:t>人员增加和工资调整增加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津贴补贴</w:t>
      </w:r>
      <w:r>
        <w:rPr>
          <w:rFonts w:ascii="仿宋_GB2312" w:hAnsi="仿宋_GB2312" w:eastAsia="仿宋_GB2312" w:cs="仿宋_GB2312"/>
          <w:sz w:val="30"/>
          <w:szCs w:val="30"/>
        </w:rPr>
        <w:t>115.40万元，比上年增加4.40万元，增长3.96%，主要原因是：</w:t>
      </w:r>
      <w:r>
        <w:rPr>
          <w:rFonts w:hint="eastAsia" w:ascii="仿宋_GB2312" w:hAnsi="仿宋_GB2312" w:eastAsia="仿宋_GB2312" w:cs="仿宋_GB2312"/>
          <w:sz w:val="30"/>
          <w:szCs w:val="30"/>
          <w:lang w:eastAsia="zh-CN"/>
        </w:rPr>
        <w:t>人员增加和工资调整增加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奖金</w:t>
      </w:r>
      <w:r>
        <w:rPr>
          <w:rFonts w:ascii="仿宋_GB2312" w:hAnsi="仿宋_GB2312" w:eastAsia="仿宋_GB2312" w:cs="仿宋_GB2312"/>
          <w:sz w:val="30"/>
          <w:szCs w:val="30"/>
        </w:rPr>
        <w:t>13.63万元，比上年增加0.61万元，增长4.71%，主要原因是：</w:t>
      </w:r>
      <w:r>
        <w:rPr>
          <w:rFonts w:hint="eastAsia" w:ascii="仿宋_GB2312" w:hAnsi="仿宋_GB2312" w:eastAsia="仿宋_GB2312" w:cs="仿宋_GB2312"/>
          <w:sz w:val="30"/>
          <w:szCs w:val="30"/>
          <w:lang w:eastAsia="zh-CN"/>
        </w:rPr>
        <w:t>人员增加和工资调整增加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机关事业单位基本养老保险缴费</w:t>
      </w:r>
      <w:r>
        <w:rPr>
          <w:rFonts w:ascii="仿宋_GB2312" w:hAnsi="仿宋_GB2312" w:eastAsia="仿宋_GB2312" w:cs="仿宋_GB2312"/>
          <w:sz w:val="30"/>
          <w:szCs w:val="30"/>
        </w:rPr>
        <w:t>84.04万元，比上年增加41.28万元，增长96.53%，主要原因是：</w:t>
      </w:r>
      <w:r>
        <w:rPr>
          <w:rFonts w:hint="eastAsia" w:ascii="仿宋_GB2312" w:hAnsi="仿宋_GB2312" w:eastAsia="仿宋_GB2312" w:cs="仿宋_GB2312"/>
          <w:sz w:val="30"/>
          <w:szCs w:val="30"/>
          <w:lang w:eastAsia="zh-CN"/>
        </w:rPr>
        <w:t>人员增加机关养老保险缴纳基数增加</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职工基本医疗保险缴费</w:t>
      </w:r>
      <w:r>
        <w:rPr>
          <w:rFonts w:ascii="仿宋_GB2312" w:hAnsi="仿宋_GB2312" w:eastAsia="仿宋_GB2312" w:cs="仿宋_GB2312"/>
          <w:sz w:val="30"/>
          <w:szCs w:val="30"/>
        </w:rPr>
        <w:t>32.75万元，比上年增加13.24万元，增长67.86%，主要原因是：</w:t>
      </w:r>
      <w:r>
        <w:rPr>
          <w:rFonts w:hint="eastAsia" w:ascii="仿宋_GB2312" w:hAnsi="仿宋_GB2312" w:eastAsia="仿宋_GB2312" w:cs="仿宋_GB2312"/>
          <w:sz w:val="30"/>
          <w:szCs w:val="30"/>
          <w:lang w:eastAsia="zh-CN"/>
        </w:rPr>
        <w:t>人员增加和基本医疗保险缴纳基数调整增加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公务员医疗补助缴费</w:t>
      </w:r>
      <w:r>
        <w:rPr>
          <w:rFonts w:ascii="仿宋_GB2312" w:hAnsi="仿宋_GB2312" w:eastAsia="仿宋_GB2312" w:cs="仿宋_GB2312"/>
          <w:sz w:val="30"/>
          <w:szCs w:val="30"/>
        </w:rPr>
        <w:t>17.95万元，比上年增加17.95万元，上年无预算安排，主要原因是：</w:t>
      </w:r>
      <w:r>
        <w:rPr>
          <w:rFonts w:hint="eastAsia" w:ascii="仿宋_GB2312" w:hAnsi="仿宋_GB2312" w:eastAsia="仿宋_GB2312" w:cs="仿宋_GB2312"/>
          <w:sz w:val="30"/>
          <w:szCs w:val="30"/>
          <w:lang w:eastAsia="zh-CN"/>
        </w:rPr>
        <w:t>公务员医疗补助缴纳基数增加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其他社会保障缴费</w:t>
      </w:r>
      <w:r>
        <w:rPr>
          <w:rFonts w:ascii="仿宋_GB2312" w:hAnsi="仿宋_GB2312" w:eastAsia="仿宋_GB2312" w:cs="仿宋_GB2312"/>
          <w:sz w:val="30"/>
          <w:szCs w:val="30"/>
        </w:rPr>
        <w:t>1.23万元，比上年增加0.96万元，增长356.11%，主要原因是：</w:t>
      </w:r>
      <w:r>
        <w:rPr>
          <w:rFonts w:hint="eastAsia" w:ascii="仿宋_GB2312" w:hAnsi="仿宋_GB2312" w:eastAsia="仿宋_GB2312" w:cs="仿宋_GB2312"/>
          <w:sz w:val="30"/>
          <w:szCs w:val="30"/>
          <w:lang w:eastAsia="zh-CN"/>
        </w:rPr>
        <w:t>人员增加和缴纳基数调整增加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住房公积金</w:t>
      </w:r>
      <w:r>
        <w:rPr>
          <w:rFonts w:ascii="仿宋_GB2312" w:hAnsi="仿宋_GB2312" w:eastAsia="仿宋_GB2312" w:cs="仿宋_GB2312"/>
          <w:sz w:val="30"/>
          <w:szCs w:val="30"/>
        </w:rPr>
        <w:t>63.03万元，比上年增加30.96万元，增长96.53%，主要原因是：</w:t>
      </w:r>
      <w:r>
        <w:rPr>
          <w:rFonts w:hint="eastAsia" w:ascii="仿宋_GB2312" w:hAnsi="仿宋_GB2312" w:eastAsia="仿宋_GB2312" w:cs="仿宋_GB2312"/>
          <w:sz w:val="30"/>
          <w:szCs w:val="30"/>
          <w:lang w:eastAsia="zh-CN"/>
        </w:rPr>
        <w:t>人员增加和住房公积金缴纳基数调整增加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其他工资福利支出</w:t>
      </w:r>
      <w:r>
        <w:rPr>
          <w:rFonts w:ascii="仿宋_GB2312" w:hAnsi="仿宋_GB2312" w:eastAsia="仿宋_GB2312" w:cs="仿宋_GB2312"/>
          <w:sz w:val="30"/>
          <w:szCs w:val="30"/>
        </w:rPr>
        <w:t>135.08万元，比上年减少6.23万元，下降4.41%，主要原因是：</w:t>
      </w:r>
      <w:r>
        <w:rPr>
          <w:rFonts w:hint="eastAsia" w:ascii="仿宋_GB2312" w:hAnsi="仿宋_GB2312" w:eastAsia="仿宋_GB2312" w:cs="仿宋_GB2312"/>
          <w:sz w:val="30"/>
          <w:szCs w:val="30"/>
          <w:lang w:eastAsia="zh-CN"/>
        </w:rPr>
        <w:t>人员减少</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退休费</w:t>
      </w:r>
      <w:r>
        <w:rPr>
          <w:rFonts w:ascii="仿宋_GB2312" w:hAnsi="仿宋_GB2312" w:eastAsia="仿宋_GB2312" w:cs="仿宋_GB2312"/>
          <w:sz w:val="30"/>
          <w:szCs w:val="30"/>
        </w:rPr>
        <w:t>10.15万元，比上年增加2.20万元，增长27.73%，主要原因是：</w:t>
      </w:r>
      <w:r>
        <w:rPr>
          <w:rFonts w:hint="eastAsia" w:ascii="仿宋_GB2312" w:hAnsi="仿宋_GB2312" w:eastAsia="仿宋_GB2312" w:cs="仿宋_GB2312"/>
          <w:sz w:val="30"/>
          <w:szCs w:val="30"/>
          <w:lang w:eastAsia="zh-CN"/>
        </w:rPr>
        <w:t>发放标准增加，预算增加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生活补助</w:t>
      </w:r>
      <w:r>
        <w:rPr>
          <w:rFonts w:ascii="仿宋_GB2312" w:hAnsi="仿宋_GB2312" w:eastAsia="仿宋_GB2312" w:cs="仿宋_GB2312"/>
          <w:sz w:val="30"/>
          <w:szCs w:val="30"/>
        </w:rPr>
        <w:t>4.32万元，比上年增加0.59万元，增长15.82%，主要原因是：</w:t>
      </w:r>
      <w:r>
        <w:rPr>
          <w:rFonts w:hint="eastAsia" w:ascii="仿宋_GB2312" w:hAnsi="仿宋_GB2312" w:eastAsia="仿宋_GB2312" w:cs="仿宋_GB2312"/>
          <w:sz w:val="30"/>
          <w:szCs w:val="30"/>
          <w:lang w:eastAsia="zh-CN"/>
        </w:rPr>
        <w:t>发放标准增加，预算增加</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医疗费补助</w:t>
      </w:r>
      <w:r>
        <w:rPr>
          <w:rFonts w:ascii="仿宋_GB2312" w:hAnsi="仿宋_GB2312" w:eastAsia="仿宋_GB2312" w:cs="仿宋_GB2312"/>
          <w:sz w:val="30"/>
          <w:szCs w:val="30"/>
        </w:rPr>
        <w:t>2.88万元，比上年增加2.88万元，上年无预算安排，主要原因是</w:t>
      </w:r>
      <w:r>
        <w:rPr>
          <w:rFonts w:hint="eastAsia" w:ascii="仿宋_GB2312" w:hAnsi="仿宋_GB2312" w:eastAsia="仿宋_GB2312" w:cs="仿宋_GB2312"/>
          <w:sz w:val="30"/>
          <w:szCs w:val="30"/>
          <w:lang w:eastAsia="zh-CN"/>
        </w:rPr>
        <w:t>今年新增预算</w:t>
      </w:r>
      <w:r>
        <w:rPr>
          <w:rFonts w:ascii="仿宋_GB2312" w:hAnsi="仿宋_GB2312" w:eastAsia="仿宋_GB2312" w:cs="仿宋_GB2312"/>
          <w:sz w:val="30"/>
          <w:szCs w:val="30"/>
        </w:rPr>
        <w:t>。</w:t>
      </w:r>
      <w:permEnd w:id="137"/>
      <w:r>
        <w:rPr>
          <w:rFonts w:hint="eastAsia" w:ascii="仿宋_GB2312" w:hAnsi="仿宋_GB2312" w:eastAsia="仿宋_GB2312" w:cs="仿宋_GB2312"/>
          <w:sz w:val="30"/>
          <w:szCs w:val="30"/>
        </w:rPr>
        <w:t xml:space="preserve"> </w:t>
      </w:r>
      <w:bookmarkEnd w:id="92"/>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公用经费</w:t>
      </w:r>
      <w:bookmarkStart w:id="93" w:name="PO_part3A6Amount3"/>
      <w:permStart w:id="138" w:edGrp="everyone"/>
      <w:r>
        <w:rPr>
          <w:rFonts w:ascii="仿宋_GB2312" w:hAnsi="仿宋_GB2312" w:eastAsia="仿宋_GB2312" w:cs="仿宋_GB2312"/>
          <w:sz w:val="30"/>
          <w:szCs w:val="30"/>
        </w:rPr>
        <w:t>122.95</w:t>
      </w:r>
      <w:permEnd w:id="138"/>
      <w:r>
        <w:rPr>
          <w:rFonts w:hint="eastAsia"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万元，</w:t>
      </w:r>
      <w:bookmarkStart w:id="94" w:name="PO_part3A6IncAmount3"/>
      <w:permStart w:id="139"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82.34万元，下降40.11%，</w:t>
      </w:r>
      <w:permEnd w:id="139"/>
      <w:r>
        <w:rPr>
          <w:rFonts w:hint="eastAsia"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主要包括：</w:t>
      </w:r>
      <w:bookmarkStart w:id="95" w:name="PO_part3A6IncReason2"/>
      <w:permStart w:id="140" w:edGrp="everyone"/>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办公费</w:t>
      </w:r>
      <w:r>
        <w:rPr>
          <w:rFonts w:ascii="仿宋_GB2312" w:hAnsi="仿宋_GB2312" w:eastAsia="仿宋_GB2312" w:cs="仿宋_GB2312"/>
          <w:sz w:val="30"/>
          <w:szCs w:val="30"/>
        </w:rPr>
        <w:t>9.00万元，比上年减少40.20万元，下降81.71%，主要原因是：</w:t>
      </w:r>
      <w:r>
        <w:rPr>
          <w:rFonts w:hint="eastAsia" w:ascii="仿宋_GB2312" w:hAnsi="仿宋_GB2312" w:eastAsia="仿宋_GB2312" w:cs="仿宋_GB2312"/>
          <w:sz w:val="30"/>
          <w:szCs w:val="30"/>
          <w:lang w:eastAsia="zh-CN"/>
        </w:rPr>
        <w:t>经费支出分类更细化</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印刷费</w:t>
      </w:r>
      <w:r>
        <w:rPr>
          <w:rFonts w:ascii="仿宋_GB2312" w:hAnsi="仿宋_GB2312" w:eastAsia="仿宋_GB2312" w:cs="仿宋_GB2312"/>
          <w:sz w:val="30"/>
          <w:szCs w:val="30"/>
        </w:rPr>
        <w:t>1.00万元，与上年持平，无增减变化，主要原因是：</w:t>
      </w:r>
      <w:r>
        <w:rPr>
          <w:rFonts w:hint="eastAsia" w:ascii="仿宋_GB2312" w:hAnsi="仿宋_GB2312" w:eastAsia="仿宋_GB2312" w:cs="仿宋_GB2312"/>
          <w:sz w:val="30"/>
          <w:szCs w:val="30"/>
          <w:lang w:eastAsia="zh-CN"/>
        </w:rPr>
        <w:t>支出预算不变</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水费</w:t>
      </w:r>
      <w:r>
        <w:rPr>
          <w:rFonts w:ascii="仿宋_GB2312" w:hAnsi="仿宋_GB2312" w:eastAsia="仿宋_GB2312" w:cs="仿宋_GB2312"/>
          <w:sz w:val="30"/>
          <w:szCs w:val="30"/>
        </w:rPr>
        <w:t>1.30万元，比上年减少0.20万元，下降13.33%，主要原因是：</w:t>
      </w:r>
      <w:r>
        <w:rPr>
          <w:rFonts w:hint="eastAsia" w:ascii="仿宋_GB2312" w:hAnsi="仿宋_GB2312" w:eastAsia="仿宋_GB2312" w:cs="仿宋_GB2312"/>
          <w:sz w:val="30"/>
          <w:szCs w:val="30"/>
          <w:lang w:eastAsia="zh-CN"/>
        </w:rPr>
        <w:t>节约用水</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电费</w:t>
      </w:r>
      <w:r>
        <w:rPr>
          <w:rFonts w:ascii="仿宋_GB2312" w:hAnsi="仿宋_GB2312" w:eastAsia="仿宋_GB2312" w:cs="仿宋_GB2312"/>
          <w:sz w:val="30"/>
          <w:szCs w:val="30"/>
        </w:rPr>
        <w:t>10.00万元，比上年增加4.00万元，增长66.67%，主要原因是：</w:t>
      </w:r>
      <w:r>
        <w:rPr>
          <w:rFonts w:hint="eastAsia" w:ascii="仿宋_GB2312" w:hAnsi="仿宋_GB2312" w:eastAsia="仿宋_GB2312" w:cs="仿宋_GB2312"/>
          <w:sz w:val="30"/>
          <w:szCs w:val="30"/>
          <w:lang w:eastAsia="zh-CN"/>
        </w:rPr>
        <w:t>增加办案设备用电</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邮电费</w:t>
      </w:r>
      <w:r>
        <w:rPr>
          <w:rFonts w:ascii="仿宋_GB2312" w:hAnsi="仿宋_GB2312" w:eastAsia="仿宋_GB2312" w:cs="仿宋_GB2312"/>
          <w:sz w:val="30"/>
          <w:szCs w:val="30"/>
        </w:rPr>
        <w:t>10.20万元，比上年增加3.03万元，增长42.20%，主要原因是：</w:t>
      </w:r>
      <w:r>
        <w:rPr>
          <w:rFonts w:hint="eastAsia" w:ascii="仿宋_GB2312" w:hAnsi="仿宋_GB2312" w:eastAsia="仿宋_GB2312" w:cs="仿宋_GB2312"/>
          <w:sz w:val="30"/>
          <w:szCs w:val="30"/>
          <w:lang w:eastAsia="zh-CN"/>
        </w:rPr>
        <w:t>业务量增加支出增加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差旅费</w:t>
      </w:r>
      <w:r>
        <w:rPr>
          <w:rFonts w:ascii="仿宋_GB2312" w:hAnsi="仿宋_GB2312" w:eastAsia="仿宋_GB2312" w:cs="仿宋_GB2312"/>
          <w:sz w:val="30"/>
          <w:szCs w:val="30"/>
        </w:rPr>
        <w:t>5.00万元，比上年减少3.00万元，下降37.50%，主要原因是：</w:t>
      </w:r>
      <w:r>
        <w:rPr>
          <w:rFonts w:hint="eastAsia" w:ascii="仿宋_GB2312" w:hAnsi="仿宋_GB2312" w:eastAsia="仿宋_GB2312" w:cs="仿宋_GB2312"/>
          <w:sz w:val="30"/>
          <w:szCs w:val="30"/>
          <w:lang w:eastAsia="zh-CN"/>
        </w:rPr>
        <w:t>疫情原因，减少出差</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维修（护）费</w:t>
      </w:r>
      <w:r>
        <w:rPr>
          <w:rFonts w:ascii="仿宋_GB2312" w:hAnsi="仿宋_GB2312" w:eastAsia="仿宋_GB2312" w:cs="仿宋_GB2312"/>
          <w:sz w:val="30"/>
          <w:szCs w:val="30"/>
        </w:rPr>
        <w:t>3.00万元，比上年增加2.00万元，增长200.00%，主要原因是：</w:t>
      </w:r>
      <w:r>
        <w:rPr>
          <w:rFonts w:hint="eastAsia" w:ascii="仿宋_GB2312" w:hAnsi="仿宋_GB2312" w:eastAsia="仿宋_GB2312" w:cs="仿宋_GB2312"/>
          <w:sz w:val="30"/>
          <w:szCs w:val="30"/>
          <w:lang w:eastAsia="zh-CN"/>
        </w:rPr>
        <w:t>设备和资产越老化维修支出越多</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公务接待费</w:t>
      </w:r>
      <w:r>
        <w:rPr>
          <w:rFonts w:ascii="仿宋_GB2312" w:hAnsi="仿宋_GB2312" w:eastAsia="仿宋_GB2312" w:cs="仿宋_GB2312"/>
          <w:sz w:val="30"/>
          <w:szCs w:val="30"/>
        </w:rPr>
        <w:t>1.30万元，比上年减少1.70万元，下降56.67%，主要原因是：</w:t>
      </w:r>
      <w:r>
        <w:rPr>
          <w:rFonts w:hint="eastAsia" w:ascii="仿宋_GB2312" w:hAnsi="仿宋_GB2312" w:eastAsia="仿宋_GB2312" w:cs="仿宋_GB2312"/>
          <w:sz w:val="30"/>
          <w:szCs w:val="30"/>
          <w:lang w:eastAsia="zh-CN"/>
        </w:rPr>
        <w:t>疫情原因，尽量减少公务接待</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劳务费</w:t>
      </w:r>
      <w:r>
        <w:rPr>
          <w:rFonts w:ascii="仿宋_GB2312" w:hAnsi="仿宋_GB2312" w:eastAsia="仿宋_GB2312" w:cs="仿宋_GB2312"/>
          <w:sz w:val="30"/>
          <w:szCs w:val="30"/>
        </w:rPr>
        <w:t>0.50万元，比上年增加0.50万元，上年无预算安排，主要原因是：</w:t>
      </w:r>
      <w:r>
        <w:rPr>
          <w:rFonts w:hint="eastAsia" w:ascii="仿宋_GB2312" w:hAnsi="仿宋_GB2312" w:eastAsia="仿宋_GB2312" w:cs="仿宋_GB2312"/>
          <w:sz w:val="30"/>
          <w:szCs w:val="30"/>
          <w:lang w:eastAsia="zh-CN"/>
        </w:rPr>
        <w:t>本年度有该项支出</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工会经费</w:t>
      </w:r>
      <w:r>
        <w:rPr>
          <w:rFonts w:ascii="仿宋_GB2312" w:hAnsi="仿宋_GB2312" w:eastAsia="仿宋_GB2312" w:cs="仿宋_GB2312"/>
          <w:sz w:val="30"/>
          <w:szCs w:val="30"/>
        </w:rPr>
        <w:t>5.85万元，比上年增加0.50万元，增长9.39%，主要原因是：</w:t>
      </w:r>
      <w:r>
        <w:rPr>
          <w:rFonts w:hint="eastAsia" w:ascii="仿宋_GB2312" w:hAnsi="仿宋_GB2312" w:eastAsia="仿宋_GB2312" w:cs="仿宋_GB2312"/>
          <w:sz w:val="30"/>
          <w:szCs w:val="30"/>
          <w:lang w:eastAsia="zh-CN"/>
        </w:rPr>
        <w:t>人员增加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福利费</w:t>
      </w:r>
      <w:r>
        <w:rPr>
          <w:rFonts w:ascii="仿宋_GB2312" w:hAnsi="仿宋_GB2312" w:eastAsia="仿宋_GB2312" w:cs="仿宋_GB2312"/>
          <w:sz w:val="30"/>
          <w:szCs w:val="30"/>
        </w:rPr>
        <w:t>7.00万元，比上年增加7.00万元，上年无预算安排，主要原因是：</w:t>
      </w:r>
      <w:r>
        <w:rPr>
          <w:rFonts w:hint="eastAsia" w:ascii="仿宋_GB2312" w:hAnsi="仿宋_GB2312" w:eastAsia="仿宋_GB2312" w:cs="仿宋_GB2312"/>
          <w:sz w:val="30"/>
          <w:szCs w:val="30"/>
          <w:lang w:eastAsia="zh-CN"/>
        </w:rPr>
        <w:t>本年度新增预算安排</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公务用车运行维护费</w:t>
      </w:r>
      <w:r>
        <w:rPr>
          <w:rFonts w:ascii="仿宋_GB2312" w:hAnsi="仿宋_GB2312" w:eastAsia="仿宋_GB2312" w:cs="仿宋_GB2312"/>
          <w:sz w:val="30"/>
          <w:szCs w:val="30"/>
        </w:rPr>
        <w:t>16.00万元，比上年减少5.00万元，下降23.81%，主要原因</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lang w:eastAsia="zh-CN"/>
        </w:rPr>
        <w:t>遵循节约资源</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其他交通费用</w:t>
      </w:r>
      <w:r>
        <w:rPr>
          <w:rFonts w:ascii="仿宋_GB2312" w:hAnsi="仿宋_GB2312" w:eastAsia="仿宋_GB2312" w:cs="仿宋_GB2312"/>
          <w:sz w:val="30"/>
          <w:szCs w:val="30"/>
        </w:rPr>
        <w:t>33.90万元，比上年增加0.78万元，增长2.36%，主要原因是：</w:t>
      </w:r>
      <w:r>
        <w:rPr>
          <w:rFonts w:hint="eastAsia" w:ascii="仿宋_GB2312" w:hAnsi="仿宋_GB2312" w:eastAsia="仿宋_GB2312" w:cs="仿宋_GB2312"/>
          <w:sz w:val="30"/>
          <w:szCs w:val="30"/>
          <w:lang w:eastAsia="zh-CN"/>
        </w:rPr>
        <w:t>人员增加</w:t>
      </w:r>
      <w:r>
        <w:rPr>
          <w:rFonts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其他商品和服务支出</w:t>
      </w:r>
      <w:r>
        <w:rPr>
          <w:rFonts w:ascii="仿宋_GB2312" w:hAnsi="仿宋_GB2312" w:eastAsia="仿宋_GB2312" w:cs="仿宋_GB2312"/>
          <w:sz w:val="30"/>
          <w:szCs w:val="30"/>
        </w:rPr>
        <w:t>18.90万元，比上年减少43.90万元，下降69.90%，主要原因是：</w:t>
      </w:r>
      <w:r>
        <w:rPr>
          <w:rFonts w:hint="eastAsia" w:ascii="仿宋_GB2312" w:hAnsi="仿宋_GB2312" w:eastAsia="仿宋_GB2312" w:cs="仿宋_GB2312"/>
          <w:sz w:val="30"/>
          <w:szCs w:val="30"/>
          <w:lang w:eastAsia="zh-CN"/>
        </w:rPr>
        <w:t>支出减少</w:t>
      </w:r>
      <w:permEnd w:id="140"/>
      <w:r>
        <w:rPr>
          <w:rFonts w:hint="eastAsia" w:ascii="仿宋_GB2312" w:hAnsi="仿宋_GB2312" w:eastAsia="仿宋_GB2312" w:cs="仿宋_GB2312"/>
          <w:b/>
          <w:bCs/>
          <w:sz w:val="30"/>
          <w:szCs w:val="30"/>
        </w:rPr>
        <w:t xml:space="preserve"> </w:t>
      </w:r>
      <w:bookmarkEnd w:id="95"/>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一般公共预算“三公”经费安排情况说明</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（一）</w:t>
      </w:r>
      <w:permStart w:id="141" w:edGrp="everyone"/>
      <w:bookmarkStart w:id="96" w:name="PO_part3A7Year1"/>
      <w:r>
        <w:rPr>
          <w:rFonts w:hint="eastAsia" w:ascii="仿宋_GB2312" w:hAnsi="仿宋_GB2312" w:eastAsia="仿宋_GB2312" w:cs="仿宋_GB2312"/>
          <w:sz w:val="30"/>
          <w:szCs w:val="30"/>
        </w:rPr>
        <w:t>2022</w:t>
      </w:r>
      <w:permEnd w:id="141"/>
      <w:r>
        <w:rPr>
          <w:rFonts w:hint="eastAsia"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年部门预算全口径安排的“三公”经费预算情况。</w:t>
      </w:r>
    </w:p>
    <w:p>
      <w:pPr>
        <w:ind w:firstLine="600" w:firstLineChars="200"/>
        <w:rPr>
          <w:rFonts w:ascii="仿宋_GB2312" w:hAnsi="仿宋_GB2312" w:eastAsia="仿宋_GB2312" w:cs="仿宋_GB2312"/>
          <w:sz w:val="30"/>
          <w:szCs w:val="30"/>
        </w:rPr>
      </w:pPr>
      <w:bookmarkStart w:id="97" w:name="PO_part3A7Year2"/>
      <w:r>
        <w:rPr>
          <w:rFonts w:hint="eastAsia" w:ascii="仿宋_GB2312" w:hAnsi="仿宋_GB2312" w:eastAsia="仿宋_GB2312" w:cs="仿宋_GB2312"/>
          <w:sz w:val="30"/>
          <w:szCs w:val="30"/>
        </w:rPr>
        <w:t xml:space="preserve"> </w:t>
      </w:r>
      <w:permStart w:id="142" w:edGrp="everyone"/>
      <w:r>
        <w:rPr>
          <w:rFonts w:hint="eastAsia" w:ascii="仿宋_GB2312" w:hAnsi="仿宋_GB2312" w:eastAsia="仿宋_GB2312" w:cs="仿宋_GB2312"/>
          <w:sz w:val="30"/>
          <w:szCs w:val="30"/>
        </w:rPr>
        <w:t>2022</w:t>
      </w:r>
      <w:permEnd w:id="142"/>
      <w:r>
        <w:rPr>
          <w:rFonts w:hint="eastAsia" w:ascii="仿宋_GB2312" w:hAnsi="仿宋_GB2312" w:eastAsia="仿宋_GB2312" w:cs="仿宋_GB2312"/>
          <w:sz w:val="11"/>
          <w:szCs w:val="11"/>
        </w:rPr>
        <w:t xml:space="preserve"> </w:t>
      </w:r>
      <w:bookmarkEnd w:id="97"/>
      <w:r>
        <w:rPr>
          <w:rFonts w:hint="eastAsia" w:ascii="仿宋_GB2312" w:hAnsi="仿宋_GB2312" w:eastAsia="仿宋_GB2312" w:cs="仿宋_GB2312"/>
          <w:sz w:val="30"/>
          <w:szCs w:val="30"/>
        </w:rPr>
        <w:t>年部门预算共安排“三公”经费支出预算</w:t>
      </w:r>
      <w:permStart w:id="143" w:edGrp="everyone"/>
      <w:bookmarkStart w:id="98" w:name="PO_part3A7Amount1"/>
      <w:r>
        <w:rPr>
          <w:rFonts w:hint="eastAsia" w:ascii="仿宋_GB2312" w:hAnsi="仿宋_GB2312" w:eastAsia="仿宋_GB2312" w:cs="仿宋_GB2312"/>
          <w:sz w:val="30"/>
          <w:szCs w:val="30"/>
          <w:lang w:val="en-US" w:eastAsia="zh-CN"/>
        </w:rPr>
        <w:t>17.3</w:t>
      </w:r>
      <w:permEnd w:id="143"/>
      <w:r>
        <w:rPr>
          <w:rFonts w:hint="eastAsia" w:ascii="仿宋_GB2312" w:hAnsi="仿宋_GB2312" w:eastAsia="仿宋_GB2312" w:cs="仿宋_GB2312"/>
          <w:sz w:val="11"/>
          <w:szCs w:val="11"/>
        </w:rPr>
        <w:t xml:space="preserve"> </w:t>
      </w:r>
      <w:bookmarkEnd w:id="98"/>
      <w:r>
        <w:rPr>
          <w:rFonts w:hint="eastAsia" w:ascii="仿宋_GB2312" w:hAnsi="仿宋_GB2312" w:eastAsia="仿宋_GB2312" w:cs="仿宋_GB2312"/>
          <w:sz w:val="30"/>
          <w:szCs w:val="30"/>
        </w:rPr>
        <w:t>万元（全口径），其中：因公出国（境）经费支出预算</w:t>
      </w:r>
      <w:bookmarkStart w:id="99" w:name="PO_part3A7Amount2"/>
      <w:permStart w:id="144" w:edGrp="everyone"/>
      <w:r>
        <w:rPr>
          <w:rFonts w:hint="eastAsia" w:ascii="仿宋_GB2312" w:hAnsi="仿宋_GB2312" w:eastAsia="仿宋_GB2312" w:cs="仿宋_GB2312"/>
          <w:sz w:val="30"/>
          <w:szCs w:val="30"/>
          <w:lang w:val="en-US" w:eastAsia="zh-CN"/>
        </w:rPr>
        <w:t>0</w:t>
      </w:r>
      <w:permEnd w:id="144"/>
      <w:r>
        <w:rPr>
          <w:rFonts w:hint="eastAsia" w:ascii="仿宋_GB2312" w:hAnsi="仿宋_GB2312" w:eastAsia="仿宋_GB2312" w:cs="仿宋_GB2312"/>
          <w:sz w:val="11"/>
          <w:szCs w:val="11"/>
        </w:rPr>
        <w:t xml:space="preserve"> </w:t>
      </w:r>
      <w:bookmarkEnd w:id="99"/>
      <w:r>
        <w:rPr>
          <w:rFonts w:hint="eastAsia" w:ascii="仿宋_GB2312" w:hAnsi="仿宋_GB2312" w:eastAsia="仿宋_GB2312" w:cs="仿宋_GB2312"/>
          <w:sz w:val="30"/>
          <w:szCs w:val="30"/>
        </w:rPr>
        <w:t>万元，公务接待费支出预算</w:t>
      </w:r>
      <w:permStart w:id="145" w:edGrp="everyone"/>
      <w:bookmarkStart w:id="100" w:name="PO_part3A7Amount3"/>
      <w:r>
        <w:rPr>
          <w:rFonts w:hint="eastAsia" w:ascii="仿宋_GB2312" w:hAnsi="仿宋_GB2312" w:eastAsia="仿宋_GB2312" w:cs="仿宋_GB2312"/>
          <w:sz w:val="30"/>
          <w:szCs w:val="30"/>
          <w:lang w:val="en-US" w:eastAsia="zh-CN"/>
        </w:rPr>
        <w:t>1.3</w:t>
      </w:r>
      <w:permEnd w:id="145"/>
      <w:r>
        <w:rPr>
          <w:rFonts w:hint="eastAsia" w:ascii="仿宋_GB2312" w:hAnsi="仿宋_GB2312" w:eastAsia="仿宋_GB2312" w:cs="仿宋_GB2312"/>
          <w:sz w:val="11"/>
          <w:szCs w:val="11"/>
        </w:rPr>
        <w:t xml:space="preserve"> </w:t>
      </w:r>
      <w:bookmarkEnd w:id="100"/>
      <w:r>
        <w:rPr>
          <w:rFonts w:hint="eastAsia" w:ascii="仿宋_GB2312" w:hAnsi="仿宋_GB2312" w:eastAsia="仿宋_GB2312" w:cs="仿宋_GB2312"/>
          <w:sz w:val="30"/>
          <w:szCs w:val="30"/>
        </w:rPr>
        <w:t>万元，公务用车购置及运行费支出预算</w:t>
      </w:r>
      <w:bookmarkStart w:id="101" w:name="PO_part3A7Amount4"/>
      <w:permStart w:id="146" w:edGrp="everyone"/>
      <w:r>
        <w:rPr>
          <w:rFonts w:hint="eastAsia" w:ascii="仿宋_GB2312" w:hAnsi="仿宋_GB2312" w:eastAsia="仿宋_GB2312" w:cs="仿宋_GB2312"/>
          <w:sz w:val="30"/>
          <w:szCs w:val="30"/>
          <w:lang w:val="en-US" w:eastAsia="zh-CN"/>
        </w:rPr>
        <w:t>16</w:t>
      </w:r>
      <w:permEnd w:id="146"/>
      <w:r>
        <w:rPr>
          <w:rFonts w:hint="eastAsia" w:ascii="仿宋_GB2312" w:hAnsi="仿宋_GB2312" w:eastAsia="仿宋_GB2312" w:cs="仿宋_GB2312"/>
          <w:sz w:val="11"/>
          <w:szCs w:val="11"/>
        </w:rPr>
        <w:t xml:space="preserve"> </w:t>
      </w:r>
      <w:bookmarkEnd w:id="101"/>
      <w:r>
        <w:rPr>
          <w:rFonts w:hint="eastAsia" w:ascii="仿宋_GB2312" w:hAnsi="仿宋_GB2312" w:eastAsia="仿宋_GB2312" w:cs="仿宋_GB2312"/>
          <w:sz w:val="30"/>
          <w:szCs w:val="30"/>
        </w:rPr>
        <w:t>万元（公务用车购置费</w:t>
      </w:r>
      <w:permStart w:id="147" w:edGrp="everyone"/>
      <w:bookmarkStart w:id="102" w:name="PO_part3A7Amount5"/>
      <w:r>
        <w:rPr>
          <w:rFonts w:hint="eastAsia" w:ascii="仿宋_GB2312" w:hAnsi="仿宋_GB2312" w:eastAsia="仿宋_GB2312" w:cs="仿宋_GB2312"/>
          <w:sz w:val="30"/>
          <w:szCs w:val="30"/>
          <w:lang w:val="en-US" w:eastAsia="zh-CN"/>
        </w:rPr>
        <w:t>0</w:t>
      </w:r>
      <w:permEnd w:id="147"/>
      <w:r>
        <w:rPr>
          <w:rFonts w:hint="eastAsia" w:ascii="仿宋_GB2312" w:hAnsi="仿宋_GB2312" w:eastAsia="仿宋_GB2312" w:cs="仿宋_GB2312"/>
          <w:sz w:val="11"/>
          <w:szCs w:val="11"/>
        </w:rPr>
        <w:t xml:space="preserve"> </w:t>
      </w:r>
      <w:bookmarkEnd w:id="102"/>
      <w:r>
        <w:rPr>
          <w:rFonts w:hint="eastAsia" w:ascii="仿宋_GB2312" w:hAnsi="仿宋_GB2312" w:eastAsia="仿宋_GB2312" w:cs="仿宋_GB2312"/>
          <w:sz w:val="30"/>
          <w:szCs w:val="30"/>
        </w:rPr>
        <w:t>万元，公务用车运行维护费</w:t>
      </w:r>
      <w:permStart w:id="148" w:edGrp="everyone"/>
      <w:bookmarkStart w:id="103" w:name="PO_part3A7Amount6"/>
      <w:r>
        <w:rPr>
          <w:rFonts w:hint="eastAsia" w:ascii="仿宋_GB2312" w:hAnsi="仿宋_GB2312" w:eastAsia="仿宋_GB2312" w:cs="仿宋_GB2312"/>
          <w:sz w:val="30"/>
          <w:szCs w:val="30"/>
          <w:lang w:val="en-US" w:eastAsia="zh-CN"/>
        </w:rPr>
        <w:t>16</w:t>
      </w:r>
      <w:permEnd w:id="148"/>
      <w:r>
        <w:rPr>
          <w:rFonts w:hint="eastAsia" w:ascii="仿宋_GB2312" w:hAnsi="仿宋_GB2312" w:eastAsia="仿宋_GB2312" w:cs="仿宋_GB2312"/>
          <w:sz w:val="11"/>
          <w:szCs w:val="11"/>
        </w:rPr>
        <w:t xml:space="preserve"> </w:t>
      </w:r>
      <w:bookmarkEnd w:id="103"/>
      <w:r>
        <w:rPr>
          <w:rFonts w:hint="eastAsia" w:ascii="仿宋_GB2312" w:hAnsi="仿宋_GB2312" w:eastAsia="仿宋_GB2312" w:cs="仿宋_GB2312"/>
          <w:sz w:val="30"/>
          <w:szCs w:val="30"/>
        </w:rPr>
        <w:t>万元）。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w:t>
      </w:r>
      <w:bookmarkStart w:id="104" w:name="PO_part3A7Year3"/>
      <w:permStart w:id="149" w:edGrp="everyone"/>
      <w:r>
        <w:rPr>
          <w:rFonts w:hint="eastAsia" w:ascii="仿宋_GB2312" w:hAnsi="仿宋_GB2312" w:eastAsia="仿宋_GB2312" w:cs="仿宋_GB2312"/>
          <w:sz w:val="30"/>
          <w:szCs w:val="30"/>
        </w:rPr>
        <w:t>2022</w:t>
      </w:r>
      <w:permEnd w:id="149"/>
      <w:r>
        <w:rPr>
          <w:rFonts w:hint="eastAsia" w:ascii="仿宋_GB2312" w:hAnsi="仿宋_GB2312" w:eastAsia="仿宋_GB2312" w:cs="仿宋_GB2312"/>
          <w:sz w:val="11"/>
          <w:szCs w:val="11"/>
        </w:rPr>
        <w:t xml:space="preserve"> </w:t>
      </w:r>
      <w:bookmarkEnd w:id="104"/>
      <w:r>
        <w:rPr>
          <w:rFonts w:hint="eastAsia" w:ascii="仿宋_GB2312" w:hAnsi="仿宋_GB2312" w:eastAsia="仿宋_GB2312" w:cs="仿宋_GB2312"/>
          <w:sz w:val="30"/>
          <w:szCs w:val="30"/>
        </w:rPr>
        <w:t>年一般公共预算安排的“三公”经费预算情况。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105" w:name="PO_part3A7Year4"/>
      <w:r>
        <w:rPr>
          <w:rFonts w:hint="eastAsia" w:ascii="仿宋_GB2312" w:hAnsi="仿宋_GB2312" w:eastAsia="仿宋_GB2312" w:cs="仿宋_GB2312"/>
          <w:sz w:val="30"/>
          <w:szCs w:val="30"/>
        </w:rPr>
        <w:t xml:space="preserve"> </w:t>
      </w:r>
      <w:permStart w:id="150" w:edGrp="everyone"/>
      <w:r>
        <w:rPr>
          <w:rFonts w:hint="eastAsia" w:ascii="仿宋_GB2312" w:hAnsi="仿宋_GB2312" w:eastAsia="仿宋_GB2312" w:cs="仿宋_GB2312"/>
          <w:sz w:val="30"/>
          <w:szCs w:val="30"/>
        </w:rPr>
        <w:t>2022</w:t>
      </w:r>
      <w:permEnd w:id="150"/>
      <w:r>
        <w:rPr>
          <w:rFonts w:hint="eastAsia" w:ascii="仿宋_GB2312" w:hAnsi="仿宋_GB2312" w:eastAsia="仿宋_GB2312" w:cs="仿宋_GB2312"/>
          <w:sz w:val="11"/>
          <w:szCs w:val="11"/>
        </w:rPr>
        <w:t xml:space="preserve"> </w:t>
      </w:r>
      <w:bookmarkEnd w:id="105"/>
      <w:r>
        <w:rPr>
          <w:rFonts w:hint="eastAsia" w:ascii="仿宋_GB2312" w:hAnsi="仿宋_GB2312" w:eastAsia="仿宋_GB2312" w:cs="仿宋_GB2312"/>
          <w:sz w:val="30"/>
          <w:szCs w:val="30"/>
        </w:rPr>
        <w:t>年一般公共预算安排的“三公”经费支出预算</w:t>
      </w:r>
      <w:permStart w:id="151" w:edGrp="everyone"/>
      <w:bookmarkStart w:id="106" w:name="PO_part3A7Amount7"/>
      <w:r>
        <w:rPr>
          <w:rFonts w:ascii="仿宋_GB2312" w:hAnsi="仿宋_GB2312" w:eastAsia="仿宋_GB2312" w:cs="仿宋_GB2312"/>
          <w:sz w:val="30"/>
          <w:szCs w:val="30"/>
        </w:rPr>
        <w:t>17.30</w:t>
      </w:r>
      <w:permEnd w:id="151"/>
      <w:r>
        <w:rPr>
          <w:rFonts w:hint="eastAsia" w:ascii="仿宋_GB2312" w:hAnsi="仿宋_GB2312" w:eastAsia="仿宋_GB2312" w:cs="仿宋_GB2312"/>
          <w:sz w:val="11"/>
          <w:szCs w:val="11"/>
        </w:rPr>
        <w:t xml:space="preserve"> </w:t>
      </w:r>
      <w:bookmarkEnd w:id="106"/>
      <w:r>
        <w:rPr>
          <w:rFonts w:hint="eastAsia" w:ascii="仿宋_GB2312" w:hAnsi="仿宋_GB2312" w:eastAsia="仿宋_GB2312" w:cs="仿宋_GB2312"/>
          <w:sz w:val="30"/>
          <w:szCs w:val="30"/>
        </w:rPr>
        <w:t>万元，比</w:t>
      </w:r>
      <w:bookmarkStart w:id="107" w:name="PO_part3A7Amount8"/>
      <w:permStart w:id="152" w:edGrp="everyone"/>
      <w:r>
        <w:rPr>
          <w:rFonts w:hint="eastAsia" w:ascii="仿宋_GB2312" w:hAnsi="仿宋_GB2312" w:eastAsia="仿宋_GB2312" w:cs="仿宋_GB2312"/>
          <w:sz w:val="30"/>
          <w:szCs w:val="30"/>
        </w:rPr>
        <w:t>2021</w:t>
      </w:r>
      <w:permEnd w:id="152"/>
      <w:r>
        <w:rPr>
          <w:rFonts w:hint="eastAsia" w:ascii="仿宋_GB2312" w:hAnsi="仿宋_GB2312" w:eastAsia="仿宋_GB2312" w:cs="仿宋_GB2312"/>
          <w:sz w:val="11"/>
          <w:szCs w:val="11"/>
        </w:rPr>
        <w:t xml:space="preserve"> </w:t>
      </w:r>
      <w:bookmarkEnd w:id="107"/>
      <w:r>
        <w:rPr>
          <w:rFonts w:hint="eastAsia" w:ascii="仿宋_GB2312" w:hAnsi="仿宋_GB2312" w:eastAsia="仿宋_GB2312" w:cs="仿宋_GB2312"/>
          <w:sz w:val="30"/>
          <w:szCs w:val="30"/>
        </w:rPr>
        <w:t>年预算</w:t>
      </w:r>
      <w:permStart w:id="153" w:edGrp="everyone"/>
      <w:bookmarkStart w:id="108" w:name="PO_part3A7Amount9"/>
      <w:r>
        <w:rPr>
          <w:rFonts w:ascii="仿宋_GB2312" w:hAnsi="仿宋_GB2312" w:eastAsia="仿宋_GB2312" w:cs="仿宋_GB2312"/>
          <w:sz w:val="30"/>
          <w:szCs w:val="30"/>
        </w:rPr>
        <w:t>24.00</w:t>
      </w:r>
      <w:permEnd w:id="153"/>
      <w:r>
        <w:rPr>
          <w:rFonts w:hint="eastAsia" w:ascii="仿宋_GB2312" w:hAnsi="仿宋_GB2312" w:eastAsia="仿宋_GB2312" w:cs="仿宋_GB2312"/>
          <w:sz w:val="11"/>
          <w:szCs w:val="11"/>
        </w:rPr>
        <w:t xml:space="preserve"> </w:t>
      </w:r>
      <w:bookmarkEnd w:id="108"/>
      <w:r>
        <w:rPr>
          <w:rFonts w:hint="eastAsia" w:ascii="仿宋_GB2312" w:hAnsi="仿宋_GB2312" w:eastAsia="仿宋_GB2312" w:cs="仿宋_GB2312"/>
          <w:sz w:val="30"/>
          <w:szCs w:val="30"/>
        </w:rPr>
        <w:t>万元，</w:t>
      </w:r>
      <w:permStart w:id="154" w:edGrp="everyone"/>
      <w:bookmarkStart w:id="109" w:name="PO_part3A7IncAmount1"/>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6.70万元，下降27.92%，</w:t>
      </w:r>
      <w:permEnd w:id="154"/>
      <w:r>
        <w:rPr>
          <w:rFonts w:hint="eastAsia" w:ascii="仿宋_GB2312" w:hAnsi="仿宋_GB2312" w:eastAsia="仿宋_GB2312" w:cs="仿宋_GB2312"/>
          <w:sz w:val="11"/>
          <w:szCs w:val="11"/>
        </w:rPr>
        <w:t xml:space="preserve"> </w:t>
      </w:r>
      <w:bookmarkEnd w:id="109"/>
      <w:r>
        <w:rPr>
          <w:rFonts w:hint="eastAsia" w:ascii="仿宋_GB2312" w:hAnsi="仿宋_GB2312" w:eastAsia="仿宋_GB2312" w:cs="仿宋_GB2312"/>
          <w:sz w:val="30"/>
          <w:szCs w:val="30"/>
        </w:rPr>
        <w:t>其中：</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1.因公出国（境）经费预算</w:t>
      </w:r>
      <w:bookmarkStart w:id="110" w:name="PO_part3A7Amount10"/>
      <w:permStart w:id="155" w:edGrp="everyone"/>
      <w:r>
        <w:rPr>
          <w:rFonts w:ascii="仿宋_GB2312" w:hAnsi="仿宋_GB2312" w:eastAsia="仿宋_GB2312" w:cs="仿宋_GB2312"/>
          <w:sz w:val="30"/>
          <w:szCs w:val="30"/>
        </w:rPr>
        <w:t>0.00</w:t>
      </w:r>
      <w:permEnd w:id="155"/>
      <w:r>
        <w:rPr>
          <w:rFonts w:hint="eastAsia" w:ascii="仿宋_GB2312" w:hAnsi="仿宋_GB2312" w:eastAsia="仿宋_GB2312" w:cs="仿宋_GB2312"/>
          <w:sz w:val="11"/>
          <w:szCs w:val="11"/>
        </w:rPr>
        <w:t xml:space="preserve"> </w:t>
      </w:r>
      <w:bookmarkEnd w:id="110"/>
      <w:r>
        <w:rPr>
          <w:rFonts w:hint="eastAsia" w:ascii="仿宋_GB2312" w:hAnsi="仿宋_GB2312" w:eastAsia="仿宋_GB2312" w:cs="仿宋_GB2312"/>
          <w:sz w:val="30"/>
          <w:szCs w:val="30"/>
        </w:rPr>
        <w:t>万元，</w:t>
      </w:r>
      <w:permStart w:id="156" w:edGrp="everyone"/>
      <w:bookmarkStart w:id="111" w:name="PO_part3A7IncAmount2"/>
      <w:r>
        <w:rPr>
          <w:rFonts w:hint="eastAsia" w:ascii="仿宋_GB2312" w:hAnsi="仿宋_GB2312" w:eastAsia="仿宋_GB2312" w:cs="仿宋_GB2312"/>
          <w:sz w:val="30"/>
          <w:szCs w:val="30"/>
        </w:rPr>
        <w:t>上年同为</w:t>
      </w:r>
      <w:r>
        <w:rPr>
          <w:rFonts w:ascii="仿宋_GB2312" w:hAnsi="仿宋_GB2312" w:eastAsia="仿宋_GB2312" w:cs="仿宋_GB2312"/>
          <w:sz w:val="30"/>
          <w:szCs w:val="30"/>
        </w:rPr>
        <w:t>0万元，无可比，</w:t>
      </w:r>
      <w:permEnd w:id="156"/>
      <w:r>
        <w:rPr>
          <w:rFonts w:hint="eastAsia" w:ascii="仿宋_GB2312" w:hAnsi="仿宋_GB2312" w:eastAsia="仿宋_GB2312" w:cs="仿宋_GB2312"/>
          <w:sz w:val="11"/>
          <w:szCs w:val="11"/>
        </w:rPr>
        <w:t xml:space="preserve"> </w:t>
      </w:r>
      <w:bookmarkEnd w:id="111"/>
      <w:r>
        <w:rPr>
          <w:rFonts w:hint="eastAsia" w:ascii="仿宋_GB2312" w:hAnsi="仿宋_GB2312" w:eastAsia="仿宋_GB2312" w:cs="仿宋_GB2312"/>
          <w:sz w:val="30"/>
          <w:szCs w:val="30"/>
        </w:rPr>
        <w:t>主要原因是：</w:t>
      </w:r>
      <w:bookmarkStart w:id="112" w:name="PO_part3A7IncReason1"/>
      <w:permStart w:id="157" w:edGrp="everyone"/>
      <w:r>
        <w:rPr>
          <w:rFonts w:hint="eastAsia" w:ascii="仿宋_GB2312" w:hAnsi="仿宋_GB2312" w:eastAsia="仿宋_GB2312" w:cs="仿宋_GB2312"/>
          <w:sz w:val="30"/>
          <w:szCs w:val="30"/>
          <w:lang w:eastAsia="zh-CN"/>
        </w:rPr>
        <w:t>没有该项支出预算</w:t>
      </w:r>
      <w:permEnd w:id="157"/>
      <w:r>
        <w:rPr>
          <w:rFonts w:hint="eastAsia" w:ascii="仿宋_GB2312" w:hAnsi="仿宋_GB2312" w:eastAsia="仿宋_GB2312" w:cs="仿宋_GB2312"/>
          <w:sz w:val="30"/>
          <w:szCs w:val="30"/>
        </w:rPr>
        <w:t xml:space="preserve"> </w:t>
      </w:r>
      <w:bookmarkEnd w:id="112"/>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因公出国（境）经费主要用于：</w:t>
      </w:r>
      <w:bookmarkStart w:id="113" w:name="PO_part3A7IncReason2"/>
      <w:permStart w:id="158" w:edGrp="everyone"/>
      <w:r>
        <w:rPr>
          <w:rFonts w:hint="eastAsia" w:ascii="仿宋_GB2312" w:hAnsi="仿宋_GB2312" w:eastAsia="仿宋_GB2312" w:cs="仿宋_GB2312"/>
          <w:sz w:val="30"/>
          <w:szCs w:val="30"/>
          <w:lang w:eastAsia="zh-CN"/>
        </w:rPr>
        <w:t>因公务出国所需的交通费、住宿费、生活补助费、资料费等</w:t>
      </w:r>
      <w:permEnd w:id="158"/>
      <w:r>
        <w:rPr>
          <w:rFonts w:hint="eastAsia" w:ascii="仿宋_GB2312" w:eastAsia="仿宋_GB2312" w:cs="仿宋_GB2312"/>
          <w:color w:val="000000"/>
          <w:kern w:val="0"/>
          <w:sz w:val="32"/>
          <w:szCs w:val="32"/>
        </w:rPr>
        <w:t xml:space="preserve"> </w:t>
      </w:r>
      <w:bookmarkEnd w:id="113"/>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2.公务接待费预算</w:t>
      </w:r>
      <w:bookmarkStart w:id="114" w:name="PO_part3A7Amount11"/>
      <w:permStart w:id="159" w:edGrp="everyone"/>
      <w:r>
        <w:rPr>
          <w:rFonts w:ascii="仿宋_GB2312" w:hAnsi="仿宋_GB2312" w:eastAsia="仿宋_GB2312" w:cs="仿宋_GB2312"/>
          <w:sz w:val="30"/>
          <w:szCs w:val="30"/>
        </w:rPr>
        <w:t>1.30</w:t>
      </w:r>
      <w:permEnd w:id="159"/>
      <w:r>
        <w:rPr>
          <w:rFonts w:hint="eastAsia" w:ascii="仿宋_GB2312" w:hAnsi="仿宋_GB2312" w:eastAsia="仿宋_GB2312" w:cs="仿宋_GB2312"/>
          <w:sz w:val="11"/>
          <w:szCs w:val="11"/>
        </w:rPr>
        <w:t xml:space="preserve"> </w:t>
      </w:r>
      <w:bookmarkEnd w:id="114"/>
      <w:r>
        <w:rPr>
          <w:rFonts w:hint="eastAsia" w:ascii="仿宋_GB2312" w:hAnsi="仿宋_GB2312" w:eastAsia="仿宋_GB2312" w:cs="仿宋_GB2312"/>
          <w:sz w:val="30"/>
          <w:szCs w:val="30"/>
        </w:rPr>
        <w:t>万元，</w:t>
      </w:r>
      <w:bookmarkStart w:id="115" w:name="PO_part3A7IncAmount3"/>
      <w:permStart w:id="160"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1.70万元，下降56.67%，</w:t>
      </w:r>
      <w:permEnd w:id="160"/>
      <w:r>
        <w:rPr>
          <w:rFonts w:hint="eastAsia" w:ascii="仿宋_GB2312" w:hAnsi="仿宋_GB2312" w:eastAsia="仿宋_GB2312" w:cs="仿宋_GB2312"/>
          <w:sz w:val="11"/>
          <w:szCs w:val="11"/>
        </w:rPr>
        <w:t xml:space="preserve"> </w:t>
      </w:r>
      <w:bookmarkEnd w:id="115"/>
      <w:r>
        <w:rPr>
          <w:rFonts w:hint="eastAsia" w:ascii="仿宋_GB2312" w:hAnsi="仿宋_GB2312" w:eastAsia="仿宋_GB2312" w:cs="仿宋_GB2312"/>
          <w:sz w:val="30"/>
          <w:szCs w:val="30"/>
        </w:rPr>
        <w:t>主要原因是：</w:t>
      </w:r>
      <w:permStart w:id="161" w:edGrp="everyone"/>
      <w:bookmarkStart w:id="116" w:name="PO_part3A7IncReason3"/>
      <w:r>
        <w:rPr>
          <w:rFonts w:hint="eastAsia" w:ascii="仿宋_GB2312" w:hAnsi="仿宋_GB2312" w:eastAsia="仿宋_GB2312" w:cs="仿宋_GB2312"/>
          <w:sz w:val="30"/>
          <w:szCs w:val="30"/>
          <w:lang w:eastAsia="zh-CN"/>
        </w:rPr>
        <w:t>疫情原因，减少公务接待</w:t>
      </w:r>
      <w:permEnd w:id="161"/>
      <w:r>
        <w:rPr>
          <w:rFonts w:hint="eastAsia" w:ascii="仿宋_GB2312" w:hAnsi="仿宋_GB2312" w:eastAsia="仿宋_GB2312" w:cs="仿宋_GB2312"/>
          <w:sz w:val="30"/>
          <w:szCs w:val="30"/>
        </w:rPr>
        <w:t xml:space="preserve"> </w:t>
      </w:r>
      <w:bookmarkEnd w:id="116"/>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公务接待费主要用于：</w:t>
      </w:r>
      <w:bookmarkStart w:id="117" w:name="PO_part3A7IncReason4"/>
      <w:permStart w:id="162" w:edGrp="everyone"/>
      <w:r>
        <w:rPr>
          <w:rFonts w:hint="eastAsia" w:ascii="仿宋_GB2312" w:hAnsi="仿宋_GB2312" w:eastAsia="仿宋_GB2312" w:cs="仿宋_GB2312"/>
          <w:sz w:val="30"/>
          <w:szCs w:val="30"/>
          <w:lang w:eastAsia="zh-CN"/>
        </w:rPr>
        <w:t>因执行公务支出接待人员所需的餐费、住房费用等</w:t>
      </w:r>
      <w:permEnd w:id="162"/>
      <w:r>
        <w:rPr>
          <w:rFonts w:hint="eastAsia" w:ascii="仿宋_GB2312" w:hAnsi="仿宋_GB2312" w:eastAsia="仿宋_GB2312" w:cs="仿宋_GB2312"/>
          <w:sz w:val="30"/>
          <w:szCs w:val="30"/>
        </w:rPr>
        <w:t xml:space="preserve"> </w:t>
      </w:r>
      <w:bookmarkEnd w:id="117"/>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3.公务用车购置及运行费预算</w:t>
      </w:r>
      <w:permStart w:id="163" w:edGrp="everyone"/>
      <w:bookmarkStart w:id="118" w:name="PO_part3A7Amount12"/>
      <w:r>
        <w:rPr>
          <w:rFonts w:ascii="仿宋_GB2312" w:hAnsi="仿宋_GB2312" w:eastAsia="仿宋_GB2312" w:cs="仿宋_GB2312"/>
          <w:sz w:val="30"/>
          <w:szCs w:val="30"/>
        </w:rPr>
        <w:t>16.00</w:t>
      </w:r>
      <w:permEnd w:id="163"/>
      <w:r>
        <w:rPr>
          <w:rFonts w:hint="eastAsia" w:ascii="仿宋_GB2312" w:hAnsi="仿宋_GB2312" w:eastAsia="仿宋_GB2312" w:cs="仿宋_GB2312"/>
          <w:sz w:val="11"/>
          <w:szCs w:val="11"/>
        </w:rPr>
        <w:t xml:space="preserve"> </w:t>
      </w:r>
      <w:bookmarkEnd w:id="118"/>
      <w:r>
        <w:rPr>
          <w:rFonts w:hint="eastAsia" w:ascii="仿宋_GB2312" w:hAnsi="仿宋_GB2312" w:eastAsia="仿宋_GB2312" w:cs="仿宋_GB2312"/>
          <w:sz w:val="30"/>
          <w:szCs w:val="30"/>
        </w:rPr>
        <w:t>万元，其中：公务用车购置费预算</w:t>
      </w:r>
      <w:bookmarkStart w:id="119" w:name="PO_part3A7Amount13"/>
      <w:permStart w:id="164" w:edGrp="everyone"/>
      <w:r>
        <w:rPr>
          <w:rFonts w:ascii="仿宋_GB2312" w:hAnsi="仿宋_GB2312" w:eastAsia="仿宋_GB2312" w:cs="仿宋_GB2312"/>
          <w:sz w:val="30"/>
          <w:szCs w:val="30"/>
        </w:rPr>
        <w:t>0.00</w:t>
      </w:r>
      <w:permEnd w:id="164"/>
      <w:r>
        <w:rPr>
          <w:rFonts w:hint="eastAsia" w:ascii="仿宋_GB2312" w:hAnsi="仿宋_GB2312" w:eastAsia="仿宋_GB2312" w:cs="仿宋_GB2312"/>
          <w:sz w:val="11"/>
          <w:szCs w:val="11"/>
        </w:rPr>
        <w:t xml:space="preserve"> </w:t>
      </w:r>
      <w:bookmarkEnd w:id="119"/>
      <w:r>
        <w:rPr>
          <w:rFonts w:hint="eastAsia" w:ascii="仿宋_GB2312" w:hAnsi="仿宋_GB2312" w:eastAsia="仿宋_GB2312" w:cs="仿宋_GB2312"/>
          <w:sz w:val="30"/>
          <w:szCs w:val="30"/>
        </w:rPr>
        <w:t>万元，</w:t>
      </w:r>
      <w:bookmarkStart w:id="120" w:name="PO_part3A7IncAmount4"/>
      <w:permStart w:id="165" w:edGrp="everyone"/>
      <w:r>
        <w:rPr>
          <w:rFonts w:hint="eastAsia" w:ascii="仿宋_GB2312" w:hAnsi="仿宋_GB2312" w:eastAsia="仿宋_GB2312" w:cs="仿宋_GB2312"/>
          <w:sz w:val="30"/>
          <w:szCs w:val="30"/>
        </w:rPr>
        <w:t>上年同为</w:t>
      </w:r>
      <w:r>
        <w:rPr>
          <w:rFonts w:ascii="仿宋_GB2312" w:hAnsi="仿宋_GB2312" w:eastAsia="仿宋_GB2312" w:cs="仿宋_GB2312"/>
          <w:sz w:val="30"/>
          <w:szCs w:val="30"/>
        </w:rPr>
        <w:t>0万元，无可比，</w:t>
      </w:r>
      <w:permEnd w:id="165"/>
      <w:r>
        <w:rPr>
          <w:rFonts w:hint="eastAsia" w:ascii="仿宋_GB2312" w:hAnsi="仿宋_GB2312" w:eastAsia="仿宋_GB2312" w:cs="仿宋_GB2312"/>
          <w:sz w:val="11"/>
          <w:szCs w:val="11"/>
        </w:rPr>
        <w:t xml:space="preserve"> </w:t>
      </w:r>
      <w:bookmarkEnd w:id="120"/>
      <w:r>
        <w:rPr>
          <w:rFonts w:hint="eastAsia" w:ascii="仿宋_GB2312" w:hAnsi="仿宋_GB2312" w:eastAsia="仿宋_GB2312" w:cs="仿宋_GB2312"/>
          <w:sz w:val="30"/>
          <w:szCs w:val="30"/>
        </w:rPr>
        <w:t>主要原因是：</w:t>
      </w:r>
      <w:permStart w:id="166" w:edGrp="everyone"/>
      <w:bookmarkStart w:id="121" w:name="PO_part3A7IncReason5"/>
      <w:r>
        <w:rPr>
          <w:rFonts w:hint="eastAsia" w:ascii="仿宋_GB2312" w:hAnsi="仿宋_GB2312" w:eastAsia="仿宋_GB2312" w:cs="仿宋_GB2312"/>
          <w:sz w:val="30"/>
          <w:szCs w:val="30"/>
          <w:lang w:eastAsia="zh-CN"/>
        </w:rPr>
        <w:t>无该项预算</w:t>
      </w:r>
      <w:permEnd w:id="166"/>
      <w:r>
        <w:rPr>
          <w:rFonts w:hint="eastAsia" w:ascii="仿宋_GB2312" w:hAnsi="仿宋_GB2312" w:eastAsia="仿宋_GB2312" w:cs="仿宋_GB2312"/>
          <w:sz w:val="11"/>
          <w:szCs w:val="11"/>
        </w:rPr>
        <w:t xml:space="preserve"> </w:t>
      </w:r>
      <w:bookmarkEnd w:id="121"/>
      <w:r>
        <w:rPr>
          <w:rFonts w:hint="eastAsia" w:ascii="仿宋_GB2312" w:hAnsi="仿宋_GB2312" w:eastAsia="仿宋_GB2312" w:cs="仿宋_GB2312"/>
          <w:sz w:val="30"/>
          <w:szCs w:val="30"/>
        </w:rPr>
        <w:t>公务用车运行费预算</w:t>
      </w:r>
      <w:permStart w:id="167" w:edGrp="everyone"/>
      <w:bookmarkStart w:id="122" w:name="PO_part3A7Amount14"/>
      <w:r>
        <w:rPr>
          <w:rFonts w:ascii="仿宋_GB2312" w:hAnsi="仿宋_GB2312" w:eastAsia="仿宋_GB2312" w:cs="仿宋_GB2312"/>
          <w:sz w:val="30"/>
          <w:szCs w:val="30"/>
        </w:rPr>
        <w:t>16.00</w:t>
      </w:r>
      <w:permEnd w:id="167"/>
      <w:r>
        <w:rPr>
          <w:rFonts w:hint="eastAsia" w:ascii="仿宋_GB2312" w:hAnsi="仿宋_GB2312" w:eastAsia="仿宋_GB2312" w:cs="仿宋_GB2312"/>
          <w:sz w:val="11"/>
          <w:szCs w:val="11"/>
        </w:rPr>
        <w:t xml:space="preserve"> </w:t>
      </w:r>
      <w:bookmarkEnd w:id="122"/>
      <w:r>
        <w:rPr>
          <w:rFonts w:hint="eastAsia" w:ascii="仿宋_GB2312" w:hAnsi="仿宋_GB2312" w:eastAsia="仿宋_GB2312" w:cs="仿宋_GB2312"/>
          <w:sz w:val="30"/>
          <w:szCs w:val="30"/>
        </w:rPr>
        <w:t>万元，</w:t>
      </w:r>
      <w:bookmarkStart w:id="123" w:name="PO_part3A7IncAmount5"/>
      <w:permStart w:id="168"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5.00万元，下降23.81%，</w:t>
      </w:r>
      <w:permEnd w:id="168"/>
      <w:r>
        <w:rPr>
          <w:rFonts w:hint="eastAsia" w:ascii="仿宋_GB2312" w:hAnsi="仿宋_GB2312" w:eastAsia="仿宋_GB2312" w:cs="仿宋_GB2312"/>
          <w:sz w:val="11"/>
          <w:szCs w:val="11"/>
        </w:rPr>
        <w:t xml:space="preserve"> </w:t>
      </w:r>
      <w:bookmarkEnd w:id="123"/>
      <w:r>
        <w:rPr>
          <w:rFonts w:hint="eastAsia" w:ascii="仿宋_GB2312" w:hAnsi="仿宋_GB2312" w:eastAsia="仿宋_GB2312" w:cs="仿宋_GB2312"/>
          <w:sz w:val="30"/>
          <w:szCs w:val="30"/>
        </w:rPr>
        <w:t>主要原因是：</w:t>
      </w:r>
      <w:permStart w:id="169" w:edGrp="everyone"/>
      <w:bookmarkStart w:id="124" w:name="PO_part3A7IncReason6"/>
      <w:r>
        <w:rPr>
          <w:rFonts w:hint="eastAsia" w:ascii="仿宋_GB2312" w:hAnsi="仿宋_GB2312" w:eastAsia="仿宋_GB2312" w:cs="仿宋_GB2312"/>
          <w:sz w:val="30"/>
          <w:szCs w:val="30"/>
          <w:lang w:eastAsia="zh-CN"/>
        </w:rPr>
        <w:t>节约资源</w:t>
      </w:r>
      <w:permEnd w:id="169"/>
      <w:r>
        <w:rPr>
          <w:rFonts w:hint="eastAsia" w:ascii="仿宋_GB2312" w:hAnsi="仿宋_GB2312" w:eastAsia="仿宋_GB2312" w:cs="仿宋_GB2312"/>
          <w:sz w:val="30"/>
          <w:szCs w:val="30"/>
        </w:rPr>
        <w:t xml:space="preserve"> </w:t>
      </w:r>
      <w:bookmarkEnd w:id="124"/>
    </w:p>
    <w:p>
      <w:pPr>
        <w:ind w:firstLine="600" w:firstLineChars="200"/>
        <w:rPr>
          <w:rFonts w:ascii="仿宋_GB2312" w:eastAsia="仿宋_GB2312" w:cs="仿宋_GB2312"/>
          <w:color w:val="000000"/>
          <w:kern w:val="0"/>
          <w:sz w:val="32"/>
          <w:szCs w:val="32"/>
        </w:rPr>
      </w:pPr>
      <w:r>
        <w:rPr>
          <w:rFonts w:hint="eastAsia" w:ascii="仿宋_GB2312" w:hAnsi="仿宋_GB2312" w:eastAsia="仿宋_GB2312" w:cs="仿宋_GB2312"/>
          <w:sz w:val="30"/>
          <w:szCs w:val="30"/>
        </w:rPr>
        <w:t>公务用车购置及运行费主要用于：</w:t>
      </w:r>
      <w:bookmarkStart w:id="125" w:name="PO_part3A7IncReason7"/>
      <w:permStart w:id="170" w:edGrp="everyone"/>
      <w:r>
        <w:rPr>
          <w:rFonts w:hint="eastAsia" w:ascii="仿宋_GB2312" w:hAnsi="仿宋_GB2312" w:eastAsia="仿宋_GB2312" w:cs="仿宋_GB2312"/>
          <w:sz w:val="30"/>
          <w:szCs w:val="30"/>
          <w:lang w:eastAsia="zh-CN"/>
        </w:rPr>
        <w:t>执法执勤车辆的车辆燃油费、保险费、维修费等</w:t>
      </w:r>
      <w:r>
        <w:rPr>
          <w:rFonts w:hint="eastAsia" w:ascii="仿宋_GB2312" w:eastAsia="仿宋_GB2312" w:cs="仿宋_GB2312"/>
          <w:color w:val="000000"/>
          <w:kern w:val="0"/>
          <w:sz w:val="32"/>
          <w:szCs w:val="32"/>
        </w:rPr>
        <w:t>。</w:t>
      </w:r>
    </w:p>
    <w:permEnd w:id="170"/>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125"/>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政府性基金预算支出情况说明</w:t>
      </w:r>
    </w:p>
    <w:p>
      <w:pPr>
        <w:ind w:firstLine="600" w:firstLineChars="200"/>
        <w:rPr>
          <w:rFonts w:ascii="仿宋_GB2312" w:hAnsi="仿宋_GB2312" w:eastAsia="仿宋_GB2312" w:cs="仿宋_GB2312"/>
          <w:sz w:val="30"/>
          <w:szCs w:val="30"/>
        </w:rPr>
      </w:pPr>
      <w:bookmarkStart w:id="126" w:name="PO_part3A8IncReason1"/>
      <w:permStart w:id="171" w:edGrp="everyone"/>
      <w:r>
        <w:rPr>
          <w:rFonts w:ascii="仿宋_GB2312" w:hAnsi="仿宋_GB2312" w:eastAsia="仿宋_GB2312" w:cs="仿宋_GB2312"/>
          <w:sz w:val="30"/>
          <w:szCs w:val="30"/>
        </w:rPr>
        <w:t>2022年度没有政府性基金收入，也没有政府性基金安排的支出，故无数据情况说明。</w:t>
      </w:r>
      <w:permEnd w:id="171"/>
      <w:r>
        <w:rPr>
          <w:rFonts w:hint="eastAsia" w:ascii="仿宋_GB2312" w:eastAsia="仿宋_GB2312" w:cs="仿宋_GB2312"/>
          <w:b/>
          <w:bCs/>
          <w:color w:val="000000"/>
          <w:kern w:val="0"/>
          <w:sz w:val="32"/>
          <w:szCs w:val="32"/>
        </w:rPr>
        <w:t xml:space="preserve"> </w:t>
      </w:r>
      <w:bookmarkEnd w:id="126"/>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国有资本经营预算支出情况说明</w:t>
      </w:r>
    </w:p>
    <w:p>
      <w:pPr>
        <w:ind w:firstLine="600" w:firstLineChars="200"/>
        <w:rPr>
          <w:rFonts w:ascii="仿宋_GB2312" w:hAnsi="仿宋_GB2312" w:eastAsia="仿宋_GB2312" w:cs="仿宋_GB2312"/>
          <w:sz w:val="30"/>
          <w:szCs w:val="30"/>
        </w:rPr>
      </w:pPr>
      <w:bookmarkStart w:id="127" w:name="PO_part3A9IncReason1"/>
      <w:permStart w:id="172" w:edGrp="everyone"/>
      <w:r>
        <w:rPr>
          <w:rFonts w:ascii="仿宋_GB2312" w:hAnsi="仿宋_GB2312" w:eastAsia="仿宋_GB2312" w:cs="仿宋_GB2312"/>
          <w:sz w:val="30"/>
          <w:szCs w:val="30"/>
        </w:rPr>
        <w:t>2022年度没有国有资本经营预算财政拨款收入，也没有国有资本经营预算财政拨款安排的支出，故无数据情况说明。</w:t>
      </w:r>
      <w:permEnd w:id="172"/>
      <w:r>
        <w:rPr>
          <w:rFonts w:hint="eastAsia" w:ascii="仿宋_GB2312" w:eastAsia="仿宋_GB2312" w:cs="仿宋_GB2312"/>
          <w:color w:val="000000"/>
          <w:kern w:val="0"/>
          <w:sz w:val="32"/>
          <w:szCs w:val="32"/>
        </w:rPr>
        <w:t xml:space="preserve"> </w:t>
      </w:r>
      <w:bookmarkEnd w:id="127"/>
    </w:p>
    <w:p>
      <w:pPr>
        <w:numPr>
          <w:ilvl w:val="0"/>
          <w:numId w:val="2"/>
        </w:numPr>
        <w:ind w:left="-10" w:firstLine="640"/>
        <w:rPr>
          <w:rFonts w:ascii="黑体" w:hAnsi="黑体" w:eastAsia="黑体" w:cs="黑体"/>
          <w:sz w:val="32"/>
          <w:szCs w:val="32"/>
        </w:rPr>
      </w:pPr>
      <w:r>
        <w:rPr>
          <w:rFonts w:hint="eastAsia" w:ascii="黑体" w:hAnsi="黑体" w:eastAsia="黑体" w:cs="黑体"/>
          <w:sz w:val="32"/>
          <w:szCs w:val="32"/>
        </w:rPr>
        <w:t>其他重要事项说明</w:t>
      </w:r>
    </w:p>
    <w:p>
      <w:pPr>
        <w:ind w:left="630"/>
        <w:rPr>
          <w:rFonts w:ascii="黑体" w:hAnsi="黑体" w:eastAsia="黑体" w:cs="黑体"/>
          <w:sz w:val="32"/>
          <w:szCs w:val="32"/>
        </w:rPr>
      </w:pPr>
      <w:r>
        <w:rPr>
          <w:rFonts w:hint="eastAsia" w:ascii="黑体" w:hAnsi="黑体" w:eastAsia="黑体" w:cs="黑体"/>
          <w:sz w:val="32"/>
          <w:szCs w:val="32"/>
        </w:rPr>
        <w:t>（一）机关运行经费安排情况</w:t>
      </w:r>
    </w:p>
    <w:p>
      <w:pPr>
        <w:autoSpaceDE w:val="0"/>
        <w:autoSpaceDN w:val="0"/>
        <w:adjustRightInd w:val="0"/>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permStart w:id="173" w:edGrp="everyone"/>
      <w:bookmarkStart w:id="128" w:name="PO_part3A10Year1"/>
      <w:r>
        <w:rPr>
          <w:rFonts w:hint="eastAsia" w:ascii="仿宋_GB2312" w:hAnsi="仿宋_GB2312" w:eastAsia="仿宋_GB2312" w:cs="仿宋_GB2312"/>
          <w:sz w:val="30"/>
          <w:szCs w:val="30"/>
        </w:rPr>
        <w:t>2022</w:t>
      </w:r>
      <w:permEnd w:id="173"/>
      <w:r>
        <w:rPr>
          <w:rFonts w:hint="eastAsia" w:ascii="仿宋_GB2312" w:hAnsi="仿宋_GB2312" w:eastAsia="仿宋_GB2312" w:cs="仿宋_GB2312"/>
          <w:sz w:val="11"/>
          <w:szCs w:val="11"/>
        </w:rPr>
        <w:t xml:space="preserve"> </w:t>
      </w:r>
      <w:bookmarkEnd w:id="128"/>
      <w:r>
        <w:rPr>
          <w:rFonts w:hint="eastAsia" w:ascii="仿宋_GB2312" w:hAnsi="仿宋_GB2312" w:eastAsia="仿宋_GB2312" w:cs="仿宋_GB2312"/>
          <w:sz w:val="30"/>
          <w:szCs w:val="30"/>
        </w:rPr>
        <w:t>年，本部门机关运行经费安排</w:t>
      </w:r>
      <w:permStart w:id="174" w:edGrp="everyone"/>
      <w:bookmarkStart w:id="129" w:name="PO_part3A10Amount1"/>
      <w:r>
        <w:rPr>
          <w:rFonts w:hint="eastAsia" w:ascii="仿宋_GB2312" w:hAnsi="仿宋_GB2312" w:eastAsia="仿宋_GB2312" w:cs="仿宋_GB2312"/>
          <w:sz w:val="30"/>
          <w:szCs w:val="30"/>
          <w:lang w:val="en-US" w:eastAsia="zh-CN"/>
        </w:rPr>
        <w:t>554.12</w:t>
      </w:r>
      <w:permEnd w:id="174"/>
      <w:r>
        <w:rPr>
          <w:rFonts w:hint="eastAsia" w:ascii="仿宋_GB2312" w:hAnsi="仿宋_GB2312" w:eastAsia="仿宋_GB2312" w:cs="仿宋_GB2312"/>
          <w:sz w:val="11"/>
          <w:szCs w:val="11"/>
        </w:rPr>
        <w:t xml:space="preserve"> </w:t>
      </w:r>
      <w:bookmarkEnd w:id="129"/>
      <w:r>
        <w:rPr>
          <w:rFonts w:hint="eastAsia" w:ascii="仿宋_GB2312" w:hAnsi="仿宋_GB2312" w:eastAsia="仿宋_GB2312" w:cs="仿宋_GB2312"/>
          <w:sz w:val="30"/>
          <w:szCs w:val="30"/>
        </w:rPr>
        <w:t>万元，</w:t>
      </w:r>
      <w:permStart w:id="175" w:edGrp="everyone"/>
      <w:bookmarkStart w:id="130" w:name="PO_part3A10IncAmount1"/>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129.54</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18.9</w:t>
      </w:r>
      <w:r>
        <w:rPr>
          <w:rFonts w:hint="eastAsia" w:ascii="仿宋_GB2312" w:hAnsi="仿宋_GB2312" w:eastAsia="仿宋_GB2312" w:cs="仿宋_GB2312"/>
          <w:sz w:val="30"/>
          <w:szCs w:val="30"/>
        </w:rPr>
        <w:t>%，</w:t>
      </w:r>
      <w:permEnd w:id="175"/>
      <w:r>
        <w:rPr>
          <w:rFonts w:hint="eastAsia" w:ascii="仿宋_GB2312" w:hAnsi="仿宋_GB2312" w:eastAsia="仿宋_GB2312" w:cs="仿宋_GB2312"/>
          <w:sz w:val="11"/>
          <w:szCs w:val="11"/>
        </w:rPr>
        <w:t xml:space="preserve"> </w:t>
      </w:r>
      <w:bookmarkEnd w:id="130"/>
      <w:r>
        <w:rPr>
          <w:rFonts w:hint="eastAsia" w:ascii="仿宋_GB2312" w:hAnsi="仿宋_GB2312" w:eastAsia="仿宋_GB2312" w:cs="仿宋_GB2312"/>
          <w:sz w:val="30"/>
          <w:szCs w:val="30"/>
        </w:rPr>
        <w:t>主要原因是：</w:t>
      </w:r>
      <w:bookmarkStart w:id="131" w:name="PO_part3A10IncReason1"/>
      <w:permStart w:id="176" w:edGrp="everyone"/>
      <w:r>
        <w:rPr>
          <w:rFonts w:hint="eastAsia" w:ascii="仿宋_GB2312" w:hAnsi="仿宋_GB2312" w:eastAsia="仿宋_GB2312" w:cs="仿宋_GB2312"/>
          <w:sz w:val="30"/>
          <w:szCs w:val="30"/>
          <w:lang w:eastAsia="zh-CN"/>
        </w:rPr>
        <w:t>项目支出减少，公务用车运行维护费、差旅费减少等</w:t>
      </w:r>
      <w:permEnd w:id="176"/>
      <w:r>
        <w:rPr>
          <w:rFonts w:hint="eastAsia" w:ascii="仿宋_GB2312" w:hAnsi="仿宋_GB2312" w:eastAsia="仿宋_GB2312" w:cs="仿宋_GB2312"/>
          <w:sz w:val="30"/>
          <w:szCs w:val="30"/>
        </w:rPr>
        <w:t xml:space="preserve"> </w:t>
      </w:r>
      <w:bookmarkEnd w:id="131"/>
    </w:p>
    <w:p>
      <w:pPr>
        <w:ind w:left="630"/>
        <w:rPr>
          <w:rFonts w:ascii="黑体" w:hAnsi="黑体" w:eastAsia="黑体" w:cs="黑体"/>
          <w:sz w:val="32"/>
          <w:szCs w:val="32"/>
        </w:rPr>
      </w:pPr>
      <w:r>
        <w:rPr>
          <w:rFonts w:hint="eastAsia" w:ascii="黑体" w:hAnsi="黑体" w:eastAsia="黑体" w:cs="黑体"/>
          <w:sz w:val="32"/>
          <w:szCs w:val="32"/>
        </w:rPr>
        <w:t>（二）政府采购情况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132" w:name="PO_part3A10Year2"/>
      <w:r>
        <w:rPr>
          <w:rFonts w:hint="eastAsia" w:ascii="仿宋_GB2312" w:hAnsi="仿宋_GB2312" w:eastAsia="仿宋_GB2312" w:cs="仿宋_GB2312"/>
          <w:sz w:val="30"/>
          <w:szCs w:val="30"/>
        </w:rPr>
        <w:t xml:space="preserve"> </w:t>
      </w:r>
      <w:permStart w:id="177" w:edGrp="everyone"/>
      <w:r>
        <w:rPr>
          <w:rFonts w:hint="eastAsia" w:ascii="仿宋_GB2312" w:hAnsi="仿宋_GB2312" w:eastAsia="仿宋_GB2312" w:cs="仿宋_GB2312"/>
          <w:sz w:val="30"/>
          <w:szCs w:val="30"/>
        </w:rPr>
        <w:t>2022</w:t>
      </w:r>
      <w:permEnd w:id="177"/>
      <w:r>
        <w:rPr>
          <w:rFonts w:hint="eastAsia" w:ascii="仿宋_GB2312" w:hAnsi="仿宋_GB2312" w:eastAsia="仿宋_GB2312" w:cs="仿宋_GB2312"/>
          <w:sz w:val="11"/>
          <w:szCs w:val="11"/>
        </w:rPr>
        <w:t xml:space="preserve"> </w:t>
      </w:r>
      <w:bookmarkEnd w:id="132"/>
      <w:r>
        <w:rPr>
          <w:rFonts w:hint="eastAsia" w:ascii="仿宋_GB2312" w:hAnsi="仿宋_GB2312" w:eastAsia="仿宋_GB2312" w:cs="仿宋_GB2312"/>
          <w:sz w:val="30"/>
          <w:szCs w:val="30"/>
        </w:rPr>
        <w:t>年本部门政府采购安排</w:t>
      </w:r>
      <w:bookmarkStart w:id="133" w:name="PO_part3A10Amount2"/>
      <w:permStart w:id="178" w:edGrp="everyone"/>
      <w:r>
        <w:rPr>
          <w:rFonts w:ascii="仿宋_GB2312" w:hAnsi="仿宋_GB2312" w:eastAsia="仿宋_GB2312" w:cs="仿宋_GB2312"/>
          <w:sz w:val="30"/>
          <w:szCs w:val="30"/>
        </w:rPr>
        <w:t>0.00</w:t>
      </w:r>
      <w:permEnd w:id="178"/>
      <w:r>
        <w:rPr>
          <w:rFonts w:hint="eastAsia" w:ascii="仿宋_GB2312" w:hAnsi="仿宋_GB2312" w:eastAsia="仿宋_GB2312" w:cs="仿宋_GB2312"/>
          <w:sz w:val="11"/>
          <w:szCs w:val="11"/>
        </w:rPr>
        <w:t xml:space="preserve"> </w:t>
      </w:r>
      <w:bookmarkEnd w:id="133"/>
      <w:r>
        <w:rPr>
          <w:rFonts w:hint="eastAsia" w:ascii="仿宋_GB2312" w:hAnsi="仿宋_GB2312" w:eastAsia="仿宋_GB2312" w:cs="仿宋_GB2312"/>
          <w:sz w:val="30"/>
          <w:szCs w:val="30"/>
        </w:rPr>
        <w:t>万元，</w:t>
      </w:r>
      <w:bookmarkStart w:id="134" w:name="PO_part3A10IncAmount2"/>
      <w:permStart w:id="179" w:edGrp="everyone"/>
      <w:r>
        <w:rPr>
          <w:rFonts w:hint="eastAsia" w:ascii="仿宋_GB2312" w:hAnsi="仿宋_GB2312" w:eastAsia="仿宋_GB2312" w:cs="仿宋_GB2312"/>
          <w:sz w:val="30"/>
          <w:szCs w:val="30"/>
        </w:rPr>
        <w:t>比上年减少</w:t>
      </w:r>
      <w:r>
        <w:rPr>
          <w:rFonts w:ascii="仿宋_GB2312" w:hAnsi="仿宋_GB2312" w:eastAsia="仿宋_GB2312" w:cs="仿宋_GB2312"/>
          <w:sz w:val="30"/>
          <w:szCs w:val="30"/>
        </w:rPr>
        <w:t>73.00万元，下降100.00%，</w:t>
      </w:r>
      <w:permEnd w:id="179"/>
      <w:r>
        <w:rPr>
          <w:rFonts w:hint="eastAsia" w:ascii="仿宋_GB2312" w:hAnsi="仿宋_GB2312" w:eastAsia="仿宋_GB2312" w:cs="仿宋_GB2312"/>
          <w:sz w:val="11"/>
          <w:szCs w:val="11"/>
        </w:rPr>
        <w:t xml:space="preserve"> </w:t>
      </w:r>
      <w:bookmarkEnd w:id="134"/>
      <w:r>
        <w:rPr>
          <w:rFonts w:hint="eastAsia" w:ascii="仿宋_GB2312" w:hAnsi="仿宋_GB2312" w:eastAsia="仿宋_GB2312" w:cs="仿宋_GB2312"/>
          <w:sz w:val="30"/>
          <w:szCs w:val="30"/>
        </w:rPr>
        <w:t>其中：政府集中采购预算</w:t>
      </w:r>
      <w:permStart w:id="180" w:edGrp="everyone"/>
      <w:bookmarkStart w:id="135" w:name="PO_part3A10Amount3"/>
      <w:r>
        <w:rPr>
          <w:rFonts w:ascii="仿宋_GB2312" w:hAnsi="仿宋_GB2312" w:eastAsia="仿宋_GB2312" w:cs="仿宋_GB2312"/>
          <w:sz w:val="30"/>
          <w:szCs w:val="30"/>
        </w:rPr>
        <w:t>0.00</w:t>
      </w:r>
      <w:permEnd w:id="180"/>
      <w:r>
        <w:rPr>
          <w:rFonts w:hint="eastAsia" w:ascii="仿宋_GB2312" w:hAnsi="仿宋_GB2312" w:eastAsia="仿宋_GB2312" w:cs="仿宋_GB2312"/>
          <w:sz w:val="11"/>
          <w:szCs w:val="11"/>
        </w:rPr>
        <w:t xml:space="preserve"> </w:t>
      </w:r>
      <w:bookmarkEnd w:id="135"/>
      <w:r>
        <w:rPr>
          <w:rFonts w:hint="eastAsia" w:ascii="仿宋_GB2312" w:hAnsi="仿宋_GB2312" w:eastAsia="仿宋_GB2312" w:cs="仿宋_GB2312"/>
          <w:sz w:val="30"/>
          <w:szCs w:val="30"/>
        </w:rPr>
        <w:t>万元，占政府采购预算</w:t>
      </w:r>
      <w:permStart w:id="181" w:edGrp="everyone"/>
      <w:bookmarkStart w:id="136" w:name="PO_part3A10Amount4"/>
      <w:r>
        <w:rPr>
          <w:rFonts w:ascii="仿宋_GB2312" w:hAnsi="仿宋_GB2312" w:eastAsia="仿宋_GB2312" w:cs="仿宋_GB2312"/>
          <w:sz w:val="30"/>
          <w:szCs w:val="30"/>
        </w:rPr>
        <w:t>0.00</w:t>
      </w:r>
      <w:permEnd w:id="181"/>
      <w:r>
        <w:rPr>
          <w:rFonts w:hint="eastAsia" w:ascii="仿宋_GB2312" w:hAnsi="仿宋_GB2312" w:eastAsia="仿宋_GB2312" w:cs="仿宋_GB2312"/>
          <w:sz w:val="11"/>
          <w:szCs w:val="11"/>
        </w:rPr>
        <w:t xml:space="preserve"> </w:t>
      </w:r>
      <w:bookmarkEnd w:id="136"/>
      <w:r>
        <w:rPr>
          <w:rFonts w:hint="eastAsia" w:ascii="仿宋_GB2312" w:hAnsi="仿宋_GB2312" w:eastAsia="仿宋_GB2312" w:cs="仿宋_GB2312"/>
          <w:sz w:val="30"/>
          <w:szCs w:val="30"/>
        </w:rPr>
        <w:t>%，</w:t>
      </w:r>
      <w:permStart w:id="182" w:edGrp="everyone"/>
      <w:bookmarkStart w:id="137" w:name="PO_part3A10IncAmount3"/>
      <w:r>
        <w:rPr>
          <w:rFonts w:hint="eastAsia" w:ascii="仿宋_GB2312" w:hAnsi="仿宋_GB2312" w:eastAsia="仿宋_GB2312" w:cs="仿宋_GB2312"/>
          <w:sz w:val="30"/>
          <w:szCs w:val="30"/>
        </w:rPr>
        <w:t>比上年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w:t>
      </w:r>
      <w:permEnd w:id="182"/>
      <w:r>
        <w:rPr>
          <w:rFonts w:hint="eastAsia" w:ascii="仿宋_GB2312" w:hAnsi="仿宋_GB2312" w:eastAsia="仿宋_GB2312" w:cs="仿宋_GB2312"/>
          <w:sz w:val="11"/>
          <w:szCs w:val="11"/>
        </w:rPr>
        <w:t xml:space="preserve"> </w:t>
      </w:r>
      <w:bookmarkEnd w:id="137"/>
      <w:r>
        <w:rPr>
          <w:rFonts w:hint="eastAsia" w:ascii="仿宋_GB2312" w:hAnsi="仿宋_GB2312" w:eastAsia="仿宋_GB2312" w:cs="仿宋_GB2312"/>
          <w:sz w:val="30"/>
          <w:szCs w:val="30"/>
        </w:rPr>
        <w:t>分散采购预算</w:t>
      </w:r>
      <w:permStart w:id="183" w:edGrp="everyone"/>
      <w:bookmarkStart w:id="138" w:name="PO_part3A10Amount5"/>
      <w:r>
        <w:rPr>
          <w:rFonts w:ascii="仿宋_GB2312" w:hAnsi="仿宋_GB2312" w:eastAsia="仿宋_GB2312" w:cs="仿宋_GB2312"/>
          <w:sz w:val="30"/>
          <w:szCs w:val="30"/>
        </w:rPr>
        <w:t>0.00</w:t>
      </w:r>
      <w:permEnd w:id="183"/>
      <w:r>
        <w:rPr>
          <w:rFonts w:hint="eastAsia" w:ascii="仿宋_GB2312" w:hAnsi="仿宋_GB2312" w:eastAsia="仿宋_GB2312" w:cs="仿宋_GB2312"/>
          <w:sz w:val="11"/>
          <w:szCs w:val="11"/>
        </w:rPr>
        <w:t xml:space="preserve"> </w:t>
      </w:r>
      <w:bookmarkEnd w:id="138"/>
      <w:r>
        <w:rPr>
          <w:rFonts w:hint="eastAsia" w:ascii="仿宋_GB2312" w:hAnsi="仿宋_GB2312" w:eastAsia="仿宋_GB2312" w:cs="仿宋_GB2312"/>
          <w:sz w:val="30"/>
          <w:szCs w:val="30"/>
        </w:rPr>
        <w:t>万元，占政府采购预算</w:t>
      </w:r>
      <w:permStart w:id="184" w:edGrp="everyone"/>
      <w:bookmarkStart w:id="139" w:name="PO_part3A10Amount6"/>
      <w:r>
        <w:rPr>
          <w:rFonts w:ascii="仿宋_GB2312" w:hAnsi="仿宋_GB2312" w:eastAsia="仿宋_GB2312" w:cs="仿宋_GB2312"/>
          <w:sz w:val="30"/>
          <w:szCs w:val="30"/>
        </w:rPr>
        <w:t>0.00</w:t>
      </w:r>
      <w:permEnd w:id="184"/>
      <w:r>
        <w:rPr>
          <w:rFonts w:hint="eastAsia" w:ascii="仿宋_GB2312" w:hAnsi="仿宋_GB2312" w:eastAsia="仿宋_GB2312" w:cs="仿宋_GB2312"/>
          <w:sz w:val="11"/>
          <w:szCs w:val="11"/>
        </w:rPr>
        <w:t xml:space="preserve"> </w:t>
      </w:r>
      <w:bookmarkEnd w:id="139"/>
      <w:r>
        <w:rPr>
          <w:rFonts w:hint="eastAsia" w:ascii="仿宋_GB2312" w:hAnsi="仿宋_GB2312" w:eastAsia="仿宋_GB2312" w:cs="仿宋_GB2312"/>
          <w:sz w:val="30"/>
          <w:szCs w:val="30"/>
        </w:rPr>
        <w:t>%，</w:t>
      </w:r>
      <w:permStart w:id="185" w:edGrp="everyone"/>
      <w:bookmarkStart w:id="140" w:name="PO_part3A10IncAmount4"/>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73</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w:t>
      </w:r>
      <w:permEnd w:id="185"/>
      <w:r>
        <w:rPr>
          <w:rFonts w:hint="eastAsia" w:ascii="仿宋_GB2312" w:hAnsi="仿宋_GB2312" w:eastAsia="仿宋_GB2312" w:cs="仿宋_GB2312"/>
          <w:sz w:val="11"/>
          <w:szCs w:val="11"/>
        </w:rPr>
        <w:t xml:space="preserve"> </w:t>
      </w:r>
      <w:bookmarkEnd w:id="140"/>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按政府采购项目类型分为货物类采购、工程类采购和服务类采购三种类型。其中：货物类采购预算</w:t>
      </w:r>
      <w:permStart w:id="186" w:edGrp="everyone"/>
      <w:bookmarkStart w:id="141" w:name="PO_part3A10Amount7"/>
      <w:r>
        <w:rPr>
          <w:rFonts w:ascii="仿宋_GB2312" w:hAnsi="仿宋_GB2312" w:eastAsia="仿宋_GB2312" w:cs="仿宋_GB2312"/>
          <w:sz w:val="30"/>
          <w:szCs w:val="30"/>
        </w:rPr>
        <w:t>0.00</w:t>
      </w:r>
      <w:permEnd w:id="186"/>
      <w:r>
        <w:rPr>
          <w:rFonts w:hint="eastAsia" w:ascii="仿宋_GB2312" w:hAnsi="仿宋_GB2312" w:eastAsia="仿宋_GB2312" w:cs="仿宋_GB2312"/>
          <w:sz w:val="11"/>
          <w:szCs w:val="11"/>
        </w:rPr>
        <w:t xml:space="preserve"> </w:t>
      </w:r>
      <w:bookmarkEnd w:id="141"/>
      <w:r>
        <w:rPr>
          <w:rFonts w:hint="eastAsia" w:ascii="仿宋_GB2312" w:hAnsi="仿宋_GB2312" w:eastAsia="仿宋_GB2312" w:cs="仿宋_GB2312"/>
          <w:sz w:val="30"/>
          <w:szCs w:val="30"/>
        </w:rPr>
        <w:t>万元，工程类采购预算</w:t>
      </w:r>
      <w:bookmarkStart w:id="142" w:name="PO_part3A10Amount8"/>
      <w:permStart w:id="187" w:edGrp="everyone"/>
      <w:r>
        <w:rPr>
          <w:rFonts w:ascii="仿宋_GB2312" w:hAnsi="仿宋_GB2312" w:eastAsia="仿宋_GB2312" w:cs="仿宋_GB2312"/>
          <w:sz w:val="30"/>
          <w:szCs w:val="30"/>
        </w:rPr>
        <w:t>0.00</w:t>
      </w:r>
      <w:permEnd w:id="187"/>
      <w:r>
        <w:rPr>
          <w:rFonts w:hint="eastAsia" w:ascii="仿宋_GB2312" w:hAnsi="仿宋_GB2312" w:eastAsia="仿宋_GB2312" w:cs="仿宋_GB2312"/>
          <w:sz w:val="11"/>
          <w:szCs w:val="11"/>
        </w:rPr>
        <w:t xml:space="preserve"> </w:t>
      </w:r>
      <w:bookmarkEnd w:id="142"/>
      <w:r>
        <w:rPr>
          <w:rFonts w:hint="eastAsia" w:ascii="仿宋_GB2312" w:hAnsi="仿宋_GB2312" w:eastAsia="仿宋_GB2312" w:cs="仿宋_GB2312"/>
          <w:sz w:val="30"/>
          <w:szCs w:val="30"/>
        </w:rPr>
        <w:t>万元，服务类采购预算</w:t>
      </w:r>
      <w:bookmarkStart w:id="143" w:name="PO_part3A10Amount9"/>
      <w:permStart w:id="188" w:edGrp="everyone"/>
      <w:r>
        <w:rPr>
          <w:rFonts w:ascii="仿宋_GB2312" w:hAnsi="仿宋_GB2312" w:eastAsia="仿宋_GB2312" w:cs="仿宋_GB2312"/>
          <w:sz w:val="30"/>
          <w:szCs w:val="30"/>
        </w:rPr>
        <w:t>0.00</w:t>
      </w:r>
      <w:permEnd w:id="188"/>
      <w:r>
        <w:rPr>
          <w:rFonts w:hint="eastAsia" w:ascii="仿宋_GB2312" w:hAnsi="仿宋_GB2312" w:eastAsia="仿宋_GB2312" w:cs="仿宋_GB2312"/>
          <w:sz w:val="11"/>
          <w:szCs w:val="11"/>
        </w:rPr>
        <w:t xml:space="preserve"> </w:t>
      </w:r>
      <w:bookmarkEnd w:id="143"/>
      <w:r>
        <w:rPr>
          <w:rFonts w:hint="eastAsia" w:ascii="仿宋_GB2312" w:hAnsi="仿宋_GB2312" w:eastAsia="仿宋_GB2312" w:cs="仿宋_GB2312"/>
          <w:sz w:val="30"/>
          <w:szCs w:val="30"/>
        </w:rPr>
        <w:t>万元等。</w:t>
      </w:r>
    </w:p>
    <w:p>
      <w:pPr>
        <w:ind w:left="630"/>
        <w:rPr>
          <w:rFonts w:ascii="黑体" w:hAnsi="黑体" w:eastAsia="黑体" w:cs="黑体"/>
          <w:sz w:val="32"/>
          <w:szCs w:val="32"/>
        </w:rPr>
      </w:pPr>
      <w:r>
        <w:rPr>
          <w:rFonts w:hint="eastAsia" w:ascii="黑体" w:hAnsi="黑体" w:eastAsia="黑体" w:cs="黑体"/>
          <w:sz w:val="32"/>
          <w:szCs w:val="32"/>
        </w:rPr>
        <w:t>（三）国有资产占有使用情况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截止2021年12月31日止，本单位占用固定资产总额原值</w:t>
      </w:r>
      <w:permStart w:id="189" w:edGrp="everyone"/>
      <w:bookmarkStart w:id="144" w:name="PO_part3A10Amount10"/>
      <w:r>
        <w:rPr>
          <w:rFonts w:hint="eastAsia" w:ascii="仿宋_GB2312" w:hAnsi="仿宋_GB2312" w:eastAsia="仿宋_GB2312" w:cs="仿宋_GB2312"/>
          <w:sz w:val="30"/>
          <w:szCs w:val="30"/>
          <w:lang w:val="en-US" w:eastAsia="zh-CN"/>
        </w:rPr>
        <w:t>2183.66</w:t>
      </w:r>
      <w:permEnd w:id="189"/>
      <w:r>
        <w:rPr>
          <w:rFonts w:hint="eastAsia" w:ascii="仿宋_GB2312" w:hAnsi="仿宋_GB2312" w:eastAsia="仿宋_GB2312" w:cs="仿宋_GB2312"/>
          <w:sz w:val="11"/>
          <w:szCs w:val="11"/>
        </w:rPr>
        <w:t xml:space="preserve"> </w:t>
      </w:r>
      <w:bookmarkEnd w:id="144"/>
      <w:r>
        <w:rPr>
          <w:rFonts w:hint="eastAsia" w:ascii="仿宋_GB2312" w:hAnsi="仿宋_GB2312" w:eastAsia="仿宋_GB2312" w:cs="仿宋_GB2312"/>
          <w:sz w:val="32"/>
          <w:szCs w:val="32"/>
        </w:rPr>
        <w:t>万元，净值</w:t>
      </w:r>
      <w:permStart w:id="190" w:edGrp="everyone"/>
      <w:bookmarkStart w:id="145" w:name="PO_part3A10Amount11"/>
      <w:r>
        <w:rPr>
          <w:rFonts w:hint="eastAsia" w:ascii="仿宋_GB2312" w:hAnsi="仿宋_GB2312" w:eastAsia="仿宋_GB2312" w:cs="仿宋_GB2312"/>
          <w:sz w:val="30"/>
          <w:szCs w:val="30"/>
          <w:lang w:val="en-US" w:eastAsia="zh-CN"/>
        </w:rPr>
        <w:t>664</w:t>
      </w:r>
      <w:permEnd w:id="190"/>
      <w:r>
        <w:rPr>
          <w:rFonts w:hint="eastAsia" w:ascii="仿宋_GB2312" w:hAnsi="仿宋_GB2312" w:eastAsia="仿宋_GB2312" w:cs="仿宋_GB2312"/>
          <w:sz w:val="11"/>
          <w:szCs w:val="11"/>
        </w:rPr>
        <w:t xml:space="preserve"> </w:t>
      </w:r>
      <w:bookmarkEnd w:id="145"/>
      <w:r>
        <w:rPr>
          <w:rFonts w:hint="eastAsia" w:ascii="仿宋_GB2312" w:hAnsi="仿宋_GB2312" w:eastAsia="仿宋_GB2312" w:cs="仿宋_GB2312"/>
          <w:sz w:val="32"/>
          <w:szCs w:val="32"/>
        </w:rPr>
        <w:t>万元，其中：土地、房屋及构筑物净值</w:t>
      </w:r>
      <w:permStart w:id="191" w:edGrp="everyone"/>
      <w:bookmarkStart w:id="146" w:name="PO_part3A10Amount12"/>
      <w:r>
        <w:rPr>
          <w:rFonts w:hint="eastAsia" w:ascii="仿宋_GB2312" w:hAnsi="仿宋_GB2312" w:eastAsia="仿宋_GB2312" w:cs="仿宋_GB2312"/>
          <w:sz w:val="30"/>
          <w:szCs w:val="30"/>
          <w:lang w:val="en-US" w:eastAsia="zh-CN"/>
        </w:rPr>
        <w:t>141.11</w:t>
      </w:r>
      <w:permEnd w:id="191"/>
      <w:r>
        <w:rPr>
          <w:rFonts w:hint="eastAsia" w:ascii="仿宋_GB2312" w:hAnsi="仿宋_GB2312" w:eastAsia="仿宋_GB2312" w:cs="仿宋_GB2312"/>
          <w:sz w:val="11"/>
          <w:szCs w:val="11"/>
        </w:rPr>
        <w:t xml:space="preserve"> </w:t>
      </w:r>
      <w:bookmarkEnd w:id="146"/>
      <w:r>
        <w:rPr>
          <w:rFonts w:hint="eastAsia" w:ascii="仿宋_GB2312" w:hAnsi="仿宋_GB2312" w:eastAsia="仿宋_GB2312" w:cs="仿宋_GB2312"/>
          <w:sz w:val="32"/>
          <w:szCs w:val="32"/>
        </w:rPr>
        <w:t>万元，通用设备净值</w:t>
      </w:r>
      <w:bookmarkStart w:id="147" w:name="PO_part3A10Amount13"/>
      <w:permStart w:id="192" w:edGrp="everyone"/>
      <w:r>
        <w:rPr>
          <w:rFonts w:hint="eastAsia" w:ascii="仿宋_GB2312" w:hAnsi="仿宋_GB2312" w:eastAsia="仿宋_GB2312" w:cs="仿宋_GB2312"/>
          <w:sz w:val="30"/>
          <w:szCs w:val="30"/>
          <w:lang w:val="en-US" w:eastAsia="zh-CN"/>
        </w:rPr>
        <w:t>351.99</w:t>
      </w:r>
      <w:permEnd w:id="192"/>
      <w:r>
        <w:rPr>
          <w:rFonts w:hint="eastAsia" w:ascii="仿宋_GB2312" w:hAnsi="仿宋_GB2312" w:eastAsia="仿宋_GB2312" w:cs="仿宋_GB2312"/>
          <w:sz w:val="11"/>
          <w:szCs w:val="11"/>
        </w:rPr>
        <w:t xml:space="preserve"> </w:t>
      </w:r>
      <w:bookmarkEnd w:id="147"/>
      <w:r>
        <w:rPr>
          <w:rFonts w:hint="eastAsia" w:ascii="仿宋_GB2312" w:hAnsi="仿宋_GB2312" w:eastAsia="仿宋_GB2312" w:cs="仿宋_GB2312"/>
          <w:sz w:val="32"/>
          <w:szCs w:val="32"/>
        </w:rPr>
        <w:t>万元，专用设备净值</w:t>
      </w:r>
      <w:permStart w:id="193" w:edGrp="everyone"/>
      <w:bookmarkStart w:id="148" w:name="PO_part3A10Amount14"/>
      <w:r>
        <w:rPr>
          <w:rFonts w:hint="eastAsia" w:ascii="仿宋_GB2312" w:hAnsi="仿宋_GB2312" w:eastAsia="仿宋_GB2312" w:cs="仿宋_GB2312"/>
          <w:sz w:val="30"/>
          <w:szCs w:val="30"/>
          <w:lang w:val="en-US" w:eastAsia="zh-CN"/>
        </w:rPr>
        <w:t>33.71</w:t>
      </w:r>
      <w:permEnd w:id="193"/>
      <w:r>
        <w:rPr>
          <w:rFonts w:hint="eastAsia" w:ascii="仿宋_GB2312" w:hAnsi="仿宋_GB2312" w:eastAsia="仿宋_GB2312" w:cs="仿宋_GB2312"/>
          <w:sz w:val="11"/>
          <w:szCs w:val="11"/>
        </w:rPr>
        <w:t xml:space="preserve"> </w:t>
      </w:r>
      <w:bookmarkEnd w:id="148"/>
      <w:r>
        <w:rPr>
          <w:rFonts w:hint="eastAsia" w:ascii="仿宋_GB2312" w:hAnsi="仿宋_GB2312" w:eastAsia="仿宋_GB2312" w:cs="仿宋_GB2312"/>
          <w:sz w:val="32"/>
          <w:szCs w:val="32"/>
        </w:rPr>
        <w:t>万元，文物和陈列品净值</w:t>
      </w:r>
      <w:bookmarkStart w:id="149" w:name="PO_part3A10Amount15"/>
      <w:permStart w:id="194" w:edGrp="everyone"/>
      <w:r>
        <w:rPr>
          <w:rFonts w:hint="eastAsia" w:ascii="仿宋_GB2312" w:hAnsi="仿宋_GB2312" w:eastAsia="仿宋_GB2312" w:cs="仿宋_GB2312"/>
          <w:sz w:val="30"/>
          <w:szCs w:val="30"/>
          <w:lang w:val="en-US" w:eastAsia="zh-CN"/>
        </w:rPr>
        <w:t>55</w:t>
      </w:r>
      <w:permEnd w:id="194"/>
      <w:r>
        <w:rPr>
          <w:rFonts w:hint="eastAsia" w:ascii="仿宋_GB2312" w:hAnsi="仿宋_GB2312" w:eastAsia="仿宋_GB2312" w:cs="仿宋_GB2312"/>
          <w:sz w:val="11"/>
          <w:szCs w:val="11"/>
        </w:rPr>
        <w:t xml:space="preserve"> </w:t>
      </w:r>
      <w:bookmarkEnd w:id="149"/>
      <w:r>
        <w:rPr>
          <w:rFonts w:hint="eastAsia" w:ascii="仿宋_GB2312" w:hAnsi="仿宋_GB2312" w:eastAsia="仿宋_GB2312" w:cs="仿宋_GB2312"/>
          <w:sz w:val="32"/>
          <w:szCs w:val="32"/>
        </w:rPr>
        <w:t>万元，图书、档案净值</w:t>
      </w:r>
      <w:bookmarkStart w:id="150" w:name="PO_part3A10Amount16"/>
      <w:permStart w:id="195" w:edGrp="everyone"/>
      <w:r>
        <w:rPr>
          <w:rFonts w:hint="eastAsia" w:ascii="仿宋_GB2312" w:hAnsi="仿宋_GB2312" w:eastAsia="仿宋_GB2312" w:cs="仿宋_GB2312"/>
          <w:sz w:val="30"/>
          <w:szCs w:val="30"/>
          <w:lang w:val="en-US" w:eastAsia="zh-CN"/>
        </w:rPr>
        <w:t>1.98</w:t>
      </w:r>
      <w:permEnd w:id="195"/>
      <w:r>
        <w:rPr>
          <w:rFonts w:hint="eastAsia" w:ascii="仿宋_GB2312" w:hAnsi="仿宋_GB2312" w:eastAsia="仿宋_GB2312" w:cs="仿宋_GB2312"/>
          <w:sz w:val="11"/>
          <w:szCs w:val="11"/>
        </w:rPr>
        <w:t xml:space="preserve"> </w:t>
      </w:r>
      <w:bookmarkEnd w:id="150"/>
      <w:r>
        <w:rPr>
          <w:rFonts w:hint="eastAsia" w:ascii="仿宋_GB2312" w:hAnsi="仿宋_GB2312" w:eastAsia="仿宋_GB2312" w:cs="仿宋_GB2312"/>
          <w:sz w:val="32"/>
          <w:szCs w:val="32"/>
        </w:rPr>
        <w:t>万元，家具、用具、装具及动植物净值</w:t>
      </w:r>
      <w:bookmarkStart w:id="151" w:name="PO_part3A10Amount17"/>
      <w:permStart w:id="196" w:edGrp="everyone"/>
      <w:r>
        <w:rPr>
          <w:rFonts w:hint="eastAsia" w:ascii="仿宋_GB2312" w:hAnsi="仿宋_GB2312" w:eastAsia="仿宋_GB2312" w:cs="仿宋_GB2312"/>
          <w:sz w:val="30"/>
          <w:szCs w:val="30"/>
          <w:lang w:val="en-US" w:eastAsia="zh-CN"/>
        </w:rPr>
        <w:t>80.22</w:t>
      </w:r>
      <w:permEnd w:id="196"/>
      <w:r>
        <w:rPr>
          <w:rFonts w:hint="eastAsia" w:ascii="仿宋_GB2312" w:hAnsi="仿宋_GB2312" w:eastAsia="仿宋_GB2312" w:cs="仿宋_GB2312"/>
          <w:sz w:val="11"/>
          <w:szCs w:val="11"/>
        </w:rPr>
        <w:t xml:space="preserve"> </w:t>
      </w:r>
      <w:bookmarkEnd w:id="151"/>
      <w:r>
        <w:rPr>
          <w:rFonts w:hint="eastAsia" w:ascii="仿宋_GB2312" w:hAnsi="仿宋_GB2312" w:eastAsia="仿宋_GB2312" w:cs="仿宋_GB2312"/>
          <w:sz w:val="32"/>
          <w:szCs w:val="32"/>
        </w:rPr>
        <w:t>万元；本单位占用无形资产原值</w:t>
      </w:r>
      <w:permStart w:id="197" w:edGrp="everyone"/>
      <w:bookmarkStart w:id="152" w:name="PO_part3A10Amount18"/>
      <w:r>
        <w:rPr>
          <w:rFonts w:hint="eastAsia" w:ascii="仿宋_GB2312" w:hAnsi="仿宋_GB2312" w:eastAsia="仿宋_GB2312" w:cs="仿宋_GB2312"/>
          <w:sz w:val="30"/>
          <w:szCs w:val="30"/>
          <w:lang w:val="en-US" w:eastAsia="zh-CN"/>
        </w:rPr>
        <w:t>0</w:t>
      </w:r>
      <w:permEnd w:id="197"/>
      <w:r>
        <w:rPr>
          <w:rFonts w:hint="eastAsia" w:ascii="仿宋_GB2312" w:hAnsi="仿宋_GB2312" w:eastAsia="仿宋_GB2312" w:cs="仿宋_GB2312"/>
          <w:sz w:val="11"/>
          <w:szCs w:val="11"/>
        </w:rPr>
        <w:t xml:space="preserve"> </w:t>
      </w:r>
      <w:bookmarkEnd w:id="152"/>
      <w:r>
        <w:rPr>
          <w:rFonts w:hint="eastAsia" w:ascii="仿宋_GB2312" w:hAnsi="仿宋_GB2312" w:eastAsia="仿宋_GB2312" w:cs="仿宋_GB2312"/>
          <w:sz w:val="32"/>
          <w:szCs w:val="32"/>
        </w:rPr>
        <w:t>万元，净值</w:t>
      </w:r>
      <w:bookmarkStart w:id="153" w:name="PO_part3A10Amount24"/>
      <w:permStart w:id="198" w:edGrp="everyone"/>
      <w:r>
        <w:rPr>
          <w:rFonts w:hint="eastAsia" w:ascii="仿宋_GB2312" w:hAnsi="仿宋_GB2312" w:eastAsia="仿宋_GB2312" w:cs="仿宋_GB2312"/>
          <w:sz w:val="30"/>
          <w:szCs w:val="30"/>
          <w:lang w:val="en-US" w:eastAsia="zh-CN"/>
        </w:rPr>
        <w:t>0</w:t>
      </w:r>
      <w:permEnd w:id="198"/>
      <w:r>
        <w:rPr>
          <w:rFonts w:hint="eastAsia" w:ascii="仿宋_GB2312" w:hAnsi="仿宋_GB2312" w:eastAsia="仿宋_GB2312" w:cs="仿宋_GB2312"/>
          <w:sz w:val="11"/>
          <w:szCs w:val="11"/>
        </w:rPr>
        <w:t xml:space="preserve"> </w:t>
      </w:r>
      <w:bookmarkEnd w:id="153"/>
      <w:r>
        <w:rPr>
          <w:rFonts w:hint="eastAsia" w:ascii="仿宋_GB2312" w:hAnsi="仿宋_GB2312" w:eastAsia="仿宋_GB2312" w:cs="仿宋_GB2312"/>
          <w:sz w:val="32"/>
          <w:szCs w:val="32"/>
        </w:rPr>
        <w:t>万元。</w:t>
      </w:r>
    </w:p>
    <w:p>
      <w:pPr>
        <w:numPr>
          <w:ilvl w:val="0"/>
          <w:numId w:val="3"/>
        </w:numPr>
        <w:ind w:left="630"/>
        <w:rPr>
          <w:rFonts w:ascii="黑体" w:hAnsi="黑体" w:eastAsia="黑体" w:cs="黑体"/>
          <w:sz w:val="32"/>
          <w:szCs w:val="32"/>
        </w:rPr>
      </w:pPr>
      <w:r>
        <w:rPr>
          <w:rFonts w:hint="eastAsia" w:ascii="黑体" w:hAnsi="黑体" w:eastAsia="黑体" w:cs="黑体"/>
          <w:sz w:val="32"/>
          <w:szCs w:val="32"/>
        </w:rPr>
        <w:t>重点项目预算绩效目标等情况说明</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（1）</w:t>
      </w:r>
      <w:bookmarkStart w:id="154" w:name="PO_part3Table10DivName1"/>
      <w:permStart w:id="199" w:edGrp="everyone"/>
      <w:r>
        <w:rPr>
          <w:rFonts w:hint="eastAsia" w:ascii="仿宋_GB2312" w:hAnsi="仿宋_GB2312" w:eastAsia="仿宋_GB2312" w:cs="仿宋_GB2312"/>
          <w:sz w:val="30"/>
          <w:szCs w:val="30"/>
        </w:rPr>
        <w:t>德保县人民检察院</w:t>
      </w:r>
      <w:permEnd w:id="199"/>
      <w:r>
        <w:rPr>
          <w:rFonts w:hint="eastAsia" w:ascii="仿宋_GB2312" w:hAnsi="仿宋_GB2312" w:eastAsia="仿宋_GB2312" w:cs="仿宋_GB2312"/>
          <w:sz w:val="11"/>
          <w:szCs w:val="11"/>
        </w:rPr>
        <w:t xml:space="preserve"> </w:t>
      </w:r>
      <w:bookmarkEnd w:id="154"/>
      <w:r>
        <w:rPr>
          <w:rFonts w:hint="eastAsia" w:ascii="仿宋_GB2312" w:hAnsi="仿宋_GB2312" w:eastAsia="仿宋_GB2312" w:cs="仿宋_GB2312"/>
          <w:sz w:val="32"/>
          <w:szCs w:val="32"/>
        </w:rPr>
        <w:t>2022年部门预算有</w:t>
      </w:r>
      <w:permStart w:id="200" w:edGrp="everyone"/>
      <w:bookmarkStart w:id="155" w:name="PO_part3A10Amount19"/>
      <w:r>
        <w:rPr>
          <w:rFonts w:hint="eastAsia" w:ascii="仿宋_GB2312" w:hAnsi="仿宋_GB2312" w:eastAsia="仿宋_GB2312" w:cs="仿宋_GB2312"/>
          <w:sz w:val="30"/>
          <w:szCs w:val="30"/>
          <w:lang w:val="en-US" w:eastAsia="zh-CN"/>
        </w:rPr>
        <w:t>1</w:t>
      </w:r>
      <w:permEnd w:id="200"/>
      <w:r>
        <w:rPr>
          <w:rFonts w:hint="eastAsia" w:ascii="仿宋_GB2312" w:hAnsi="仿宋_GB2312" w:eastAsia="仿宋_GB2312" w:cs="仿宋_GB2312"/>
          <w:sz w:val="11"/>
          <w:szCs w:val="11"/>
        </w:rPr>
        <w:t xml:space="preserve"> </w:t>
      </w:r>
      <w:bookmarkEnd w:id="155"/>
      <w:r>
        <w:rPr>
          <w:rFonts w:hint="eastAsia" w:ascii="仿宋_GB2312" w:hAnsi="仿宋_GB2312" w:eastAsia="仿宋_GB2312" w:cs="仿宋_GB2312"/>
          <w:sz w:val="32"/>
          <w:szCs w:val="32"/>
        </w:rPr>
        <w:t>个项目列入年初预算绩效目标考核范围，其中涉及一般公共预算拨款</w:t>
      </w:r>
      <w:bookmarkStart w:id="156" w:name="PO_part3A10Amount20"/>
      <w:permStart w:id="201" w:edGrp="everyone"/>
      <w:r>
        <w:rPr>
          <w:rFonts w:hint="eastAsia" w:ascii="仿宋_GB2312" w:hAnsi="仿宋_GB2312" w:eastAsia="仿宋_GB2312" w:cs="仿宋_GB2312"/>
          <w:sz w:val="32"/>
          <w:szCs w:val="32"/>
          <w:lang w:val="en-US" w:eastAsia="zh-CN"/>
        </w:rPr>
        <w:t>5</w:t>
      </w:r>
      <w:permEnd w:id="201"/>
      <w:r>
        <w:rPr>
          <w:rFonts w:hint="eastAsia" w:ascii="仿宋_GB2312" w:hAnsi="仿宋_GB2312" w:eastAsia="仿宋_GB2312" w:cs="仿宋_GB2312"/>
          <w:sz w:val="11"/>
          <w:szCs w:val="11"/>
        </w:rPr>
        <w:t xml:space="preserve"> </w:t>
      </w:r>
      <w:bookmarkEnd w:id="156"/>
      <w:r>
        <w:rPr>
          <w:rFonts w:hint="eastAsia" w:ascii="仿宋_GB2312" w:hAnsi="仿宋_GB2312" w:eastAsia="仿宋_GB2312" w:cs="仿宋_GB2312"/>
          <w:sz w:val="32"/>
          <w:szCs w:val="32"/>
        </w:rPr>
        <w:t>万元；政府性基金预算拨款</w:t>
      </w:r>
      <w:bookmarkStart w:id="157" w:name="PO_part3A10Amount21"/>
      <w:permStart w:id="202" w:edGrp="everyone"/>
      <w:r>
        <w:rPr>
          <w:rFonts w:hint="eastAsia" w:ascii="仿宋_GB2312" w:hAnsi="仿宋_GB2312" w:eastAsia="仿宋_GB2312" w:cs="仿宋_GB2312"/>
          <w:sz w:val="30"/>
          <w:szCs w:val="30"/>
          <w:lang w:val="en-US" w:eastAsia="zh-CN"/>
        </w:rPr>
        <w:t>0</w:t>
      </w:r>
      <w:permEnd w:id="202"/>
      <w:r>
        <w:rPr>
          <w:rFonts w:hint="eastAsia" w:ascii="仿宋_GB2312" w:hAnsi="仿宋_GB2312" w:eastAsia="仿宋_GB2312" w:cs="仿宋_GB2312"/>
          <w:sz w:val="11"/>
          <w:szCs w:val="11"/>
        </w:rPr>
        <w:t xml:space="preserve"> </w:t>
      </w:r>
      <w:bookmarkEnd w:id="157"/>
      <w:r>
        <w:rPr>
          <w:rFonts w:hint="eastAsia" w:ascii="仿宋_GB2312" w:hAnsi="仿宋_GB2312" w:eastAsia="仿宋_GB2312" w:cs="仿宋_GB2312"/>
          <w:sz w:val="32"/>
          <w:szCs w:val="32"/>
        </w:rPr>
        <w:t>万元；国有资本经营预算拨款</w:t>
      </w:r>
      <w:bookmarkStart w:id="158" w:name="PO_part3A10Amount22"/>
      <w:permStart w:id="203" w:edGrp="everyone"/>
      <w:r>
        <w:rPr>
          <w:rFonts w:hint="eastAsia" w:ascii="仿宋_GB2312" w:hAnsi="仿宋_GB2312" w:eastAsia="仿宋_GB2312" w:cs="仿宋_GB2312"/>
          <w:sz w:val="30"/>
          <w:szCs w:val="30"/>
          <w:lang w:val="en-US" w:eastAsia="zh-CN"/>
        </w:rPr>
        <w:t>0</w:t>
      </w:r>
      <w:permEnd w:id="203"/>
      <w:r>
        <w:rPr>
          <w:rFonts w:hint="eastAsia" w:ascii="仿宋_GB2312" w:hAnsi="仿宋_GB2312" w:eastAsia="仿宋_GB2312" w:cs="仿宋_GB2312"/>
          <w:sz w:val="11"/>
          <w:szCs w:val="11"/>
        </w:rPr>
        <w:t xml:space="preserve"> </w:t>
      </w:r>
      <w:bookmarkEnd w:id="158"/>
      <w:r>
        <w:rPr>
          <w:rFonts w:hint="eastAsia" w:ascii="仿宋_GB2312" w:hAnsi="仿宋_GB2312" w:eastAsia="仿宋_GB2312" w:cs="仿宋_GB2312"/>
          <w:sz w:val="32"/>
          <w:szCs w:val="32"/>
        </w:rPr>
        <w:t>万元；其他资金</w:t>
      </w:r>
      <w:permStart w:id="204" w:edGrp="everyone"/>
      <w:bookmarkStart w:id="159" w:name="PO_part3A10Amount23"/>
      <w:r>
        <w:rPr>
          <w:rFonts w:hint="eastAsia" w:ascii="仿宋_GB2312" w:hAnsi="仿宋_GB2312" w:eastAsia="仿宋_GB2312" w:cs="仿宋_GB2312"/>
          <w:sz w:val="30"/>
          <w:szCs w:val="30"/>
          <w:lang w:val="en-US" w:eastAsia="zh-CN"/>
        </w:rPr>
        <w:t>0</w:t>
      </w:r>
      <w:permEnd w:id="204"/>
      <w:r>
        <w:rPr>
          <w:rFonts w:hint="eastAsia" w:ascii="仿宋_GB2312" w:hAnsi="仿宋_GB2312" w:eastAsia="仿宋_GB2312" w:cs="仿宋_GB2312"/>
          <w:sz w:val="11"/>
          <w:szCs w:val="11"/>
        </w:rPr>
        <w:t xml:space="preserve"> </w:t>
      </w:r>
      <w:bookmarkEnd w:id="159"/>
      <w:r>
        <w:rPr>
          <w:rFonts w:hint="eastAsia" w:ascii="仿宋_GB2312" w:hAnsi="仿宋_GB2312" w:eastAsia="仿宋_GB2312" w:cs="仿宋_GB2312"/>
          <w:sz w:val="32"/>
          <w:szCs w:val="32"/>
        </w:rPr>
        <w:t>万元。分别是：</w:t>
      </w:r>
      <w:bookmarkStart w:id="160" w:name="PO_part3A10IncReason2"/>
      <w:permStart w:id="205" w:edGrp="everyone"/>
      <w:r>
        <w:rPr>
          <w:rFonts w:hint="eastAsia" w:ascii="仿宋_GB2312" w:hAnsi="仿宋_GB2312" w:eastAsia="仿宋_GB2312" w:cs="仿宋_GB2312"/>
          <w:sz w:val="32"/>
          <w:szCs w:val="32"/>
          <w:lang w:eastAsia="zh-CN"/>
        </w:rPr>
        <w:t>国家司法救助项目</w:t>
      </w:r>
      <w:permEnd w:id="205"/>
      <w:r>
        <w:rPr>
          <w:rFonts w:hint="eastAsia" w:ascii="仿宋_GB2312" w:hAnsi="仿宋_GB2312" w:eastAsia="仿宋_GB2312" w:cs="仿宋_GB2312"/>
          <w:sz w:val="32"/>
          <w:szCs w:val="32"/>
        </w:rPr>
        <w:t xml:space="preserve"> </w:t>
      </w:r>
      <w:bookmarkEnd w:id="160"/>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（2）</w:t>
      </w:r>
      <w:bookmarkStart w:id="161" w:name="PO_part3Table10DivName2"/>
      <w:permStart w:id="206" w:edGrp="everyone"/>
      <w:r>
        <w:rPr>
          <w:rFonts w:hint="eastAsia" w:ascii="仿宋_GB2312" w:hAnsi="仿宋_GB2312" w:eastAsia="仿宋_GB2312" w:cs="仿宋_GB2312"/>
          <w:sz w:val="30"/>
          <w:szCs w:val="30"/>
        </w:rPr>
        <w:t>德保县人民检察院</w:t>
      </w:r>
      <w:permEnd w:id="206"/>
      <w:r>
        <w:rPr>
          <w:rFonts w:hint="eastAsia" w:ascii="仿宋_GB2312" w:hAnsi="仿宋_GB2312" w:eastAsia="仿宋_GB2312" w:cs="仿宋_GB2312"/>
          <w:sz w:val="11"/>
          <w:szCs w:val="11"/>
        </w:rPr>
        <w:t xml:space="preserve"> </w:t>
      </w:r>
      <w:bookmarkEnd w:id="161"/>
      <w:r>
        <w:rPr>
          <w:rFonts w:hint="eastAsia" w:ascii="仿宋_GB2312" w:hAnsi="仿宋_GB2312" w:eastAsia="仿宋_GB2312" w:cs="仿宋_GB2312"/>
          <w:sz w:val="32"/>
          <w:szCs w:val="32"/>
        </w:rPr>
        <w:t>2022年部门整体支出纳入预算绩效目标管理。</w:t>
      </w:r>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bCs/>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bCs/>
          <w:sz w:val="32"/>
          <w:szCs w:val="32"/>
        </w:rPr>
        <w:t>七、结余分配：</w:t>
      </w:r>
      <w:r>
        <w:rPr>
          <w:rFonts w:hint="eastAsia" w:ascii="仿宋_GB2312" w:eastAsia="仿宋_GB2312"/>
          <w:sz w:val="32"/>
          <w:szCs w:val="32"/>
        </w:rPr>
        <w:t>指事业单位按规定提取的职工福利基金、事业基金和缴纳的所得税，以及建设单位按规定应交回的基本建设竣工项目结余资金。</w:t>
      </w:r>
    </w:p>
    <w:p>
      <w:pPr>
        <w:spacing w:line="288" w:lineRule="auto"/>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bCs/>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九、基本支出：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十、项目支出：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b/>
          <w:sz w:val="32"/>
          <w:szCs w:val="32"/>
        </w:rPr>
      </w:pPr>
      <w:r>
        <w:rPr>
          <w:rFonts w:hint="eastAsia" w:ascii="仿宋_GB2312" w:eastAsia="仿宋_GB2312"/>
          <w:b/>
          <w:sz w:val="32"/>
          <w:szCs w:val="32"/>
        </w:rPr>
        <w:t xml:space="preserve">    十二、“三公”经费：</w:t>
      </w:r>
      <w:r>
        <w:rPr>
          <w:rFonts w:hint="eastAsia" w:ascii="仿宋_GB2312" w:eastAsia="仿宋_GB2312"/>
          <w:bCs/>
          <w:sz w:val="32"/>
          <w:szCs w:val="32"/>
        </w:rPr>
        <w:t>纳入财政预决算管理的“三公”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288" w:lineRule="auto"/>
        <w:ind w:left="1"/>
        <w:rPr>
          <w:rFonts w:ascii="仿宋_GB2312" w:eastAsia="仿宋_GB2312"/>
          <w:bCs/>
          <w:sz w:val="32"/>
          <w:szCs w:val="32"/>
        </w:rPr>
      </w:pPr>
      <w:r>
        <w:rPr>
          <w:rFonts w:hint="eastAsia" w:ascii="仿宋_GB2312" w:eastAsia="仿宋_GB2312"/>
          <w:b/>
          <w:sz w:val="32"/>
          <w:szCs w:val="32"/>
        </w:rPr>
        <w:t xml:space="preserve">    十三、机关运行经费：</w:t>
      </w:r>
      <w:r>
        <w:rPr>
          <w:rFonts w:hint="eastAsia" w:ascii="仿宋_GB2312" w:eastAsia="仿宋_GB2312"/>
          <w:bCs/>
          <w:sz w:val="32"/>
          <w:szCs w:val="32"/>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62" w:name="PO_part4"/>
      <w:r>
        <w:rPr>
          <w:rFonts w:hint="eastAsia" w:ascii="仿宋_GB2312" w:eastAsia="仿宋_GB2312"/>
          <w:sz w:val="32"/>
          <w:szCs w:val="32"/>
        </w:rPr>
        <w:t xml:space="preserve"> </w:t>
      </w:r>
      <w:permStart w:id="207" w:edGrp="everyone"/>
      <w:r>
        <w:rPr>
          <w:rFonts w:hint="eastAsia" w:ascii="仿宋_GB2312" w:eastAsia="仿宋_GB2312"/>
          <w:sz w:val="32"/>
          <w:szCs w:val="32"/>
        </w:rPr>
        <w:t xml:space="preserve"> </w:t>
      </w:r>
      <w:permEnd w:id="207"/>
      <w:r>
        <w:rPr>
          <w:rFonts w:hint="eastAsia" w:ascii="仿宋_GB2312" w:eastAsia="仿宋_GB2312"/>
          <w:sz w:val="32"/>
          <w:szCs w:val="32"/>
        </w:rPr>
        <w:t xml:space="preserve"> </w:t>
      </w:r>
      <w:bookmarkEnd w:id="162"/>
      <w:r>
        <w:rPr>
          <w:rFonts w:hint="eastAsia" w:ascii="仿宋_GB2312" w:eastAsia="仿宋_GB2312"/>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hZgdgBAACtAwAADgAAAGRycy9lMm9Eb2MueG1srVPBjtMwEL0j8Q+W&#10;7zRppUUlaroCVYuQECAt+wGu4zSWbI/lcZv0B+APOHHhznf1Oxg7SRctlz1wccae8Zv3nieb28Ea&#10;dlIBNbiaLxclZ8pJaLQ71Pzh692rNWcYhWuEAadqflbIb7cvX2x6X6kVdGAaFRiBOKx6X/MuRl8V&#10;BcpOWYEL8MpRsoVgRaRtOBRNED2hW1OsyvJ10UNofACpEOl0Nyb5hBieAwhtq6XagTxa5eKIGpQR&#10;kSRhpz3ybWbbtkrGz22LKjJTc1Ia80pNKN6ntdhuRHUIwndaThTEcyg80WSFdtT0CrUTUbBj0P9A&#10;WS0DILRxIcEWo5DsCKlYlk+8ue+EV1kLWY3+ajr+P1j56fQlMN3QJHDmhKUHv/z4fvn5+/LrG1sm&#10;e3qPFVXde6qLwzsYUul0jnSYVA9tsOlLehjlydzz1Vw1RCbTpfVqvS4pJSk3bwineLzuA8b3CixL&#10;Qc0DvV42VZw+YhxL55LUzcGdNobORWUc62v+5mZ1ky9cMwRuHPVIIkayKYrDfpgU7KE5k7CeJqDm&#10;jgaeM/PBkcFpWOYgzMF+DoSTHdAYRc6OPuhDR3SXuTX6t8dIxDLf1GzsMHGgV8yKp4lLY/L3Plc9&#10;/mX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ZuFmB2AEAAK0DAAAOAAAAAAAAAAEAIAAA&#10;AB4BAABkcnMvZTJvRG9jLnhtbFBLBQYAAAAABgAGAFkBAABo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C192"/>
    <w:multiLevelType w:val="singleLevel"/>
    <w:tmpl w:val="2B0FC192"/>
    <w:lvl w:ilvl="0" w:tentative="0">
      <w:start w:val="4"/>
      <w:numFmt w:val="chineseCounting"/>
      <w:suff w:val="nothing"/>
      <w:lvlText w:val="（%1）"/>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1" w:cryptProviderType="rsaAES" w:cryptAlgorithmClass="hash" w:cryptAlgorithmType="typeAny" w:cryptAlgorithmSid="14" w:cryptSpinCount="100000" w:hash="AcAEyWTMV5DWRdSr3MClqZM0tCltwRI3NFa2IYa1XPSE8s3ulRpxUUBXdB9MqJtPeZ0udsYuhIgFvNp1T1COtw==" w:salt="CL8dbkIXO/Ql9c6oAyDjLQ=="/>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22BBC"/>
    <w:rsid w:val="00033665"/>
    <w:rsid w:val="000575EC"/>
    <w:rsid w:val="000617A4"/>
    <w:rsid w:val="0007617B"/>
    <w:rsid w:val="000907DB"/>
    <w:rsid w:val="000A2339"/>
    <w:rsid w:val="000A4C11"/>
    <w:rsid w:val="000B12F2"/>
    <w:rsid w:val="000C0314"/>
    <w:rsid w:val="000C504A"/>
    <w:rsid w:val="000D6DA0"/>
    <w:rsid w:val="000E5D5A"/>
    <w:rsid w:val="000F6B2B"/>
    <w:rsid w:val="00117AC7"/>
    <w:rsid w:val="001272E3"/>
    <w:rsid w:val="00143AB8"/>
    <w:rsid w:val="00152FBA"/>
    <w:rsid w:val="00164A5F"/>
    <w:rsid w:val="001666FD"/>
    <w:rsid w:val="00176374"/>
    <w:rsid w:val="00176600"/>
    <w:rsid w:val="001A6EA7"/>
    <w:rsid w:val="001B3230"/>
    <w:rsid w:val="001B3533"/>
    <w:rsid w:val="001C7CEF"/>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7105"/>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3D02D9"/>
    <w:rsid w:val="003F608F"/>
    <w:rsid w:val="00405AE5"/>
    <w:rsid w:val="0041691A"/>
    <w:rsid w:val="00455B2A"/>
    <w:rsid w:val="00457527"/>
    <w:rsid w:val="00464718"/>
    <w:rsid w:val="0047400F"/>
    <w:rsid w:val="00490C63"/>
    <w:rsid w:val="004911AF"/>
    <w:rsid w:val="00493407"/>
    <w:rsid w:val="004936C2"/>
    <w:rsid w:val="00496DA9"/>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D2EA0"/>
    <w:rsid w:val="006D5190"/>
    <w:rsid w:val="006E7395"/>
    <w:rsid w:val="006F5282"/>
    <w:rsid w:val="00707AB9"/>
    <w:rsid w:val="007105EE"/>
    <w:rsid w:val="007125BE"/>
    <w:rsid w:val="00716279"/>
    <w:rsid w:val="00717A05"/>
    <w:rsid w:val="0072797F"/>
    <w:rsid w:val="00734542"/>
    <w:rsid w:val="00735E59"/>
    <w:rsid w:val="007364D6"/>
    <w:rsid w:val="00754D9A"/>
    <w:rsid w:val="00771D3C"/>
    <w:rsid w:val="007A7827"/>
    <w:rsid w:val="007C35B7"/>
    <w:rsid w:val="007C3E78"/>
    <w:rsid w:val="007C5C61"/>
    <w:rsid w:val="007E6373"/>
    <w:rsid w:val="007F5309"/>
    <w:rsid w:val="0081128B"/>
    <w:rsid w:val="008171CC"/>
    <w:rsid w:val="0082037C"/>
    <w:rsid w:val="00822B8D"/>
    <w:rsid w:val="008249E3"/>
    <w:rsid w:val="00847B34"/>
    <w:rsid w:val="00856A69"/>
    <w:rsid w:val="008704DA"/>
    <w:rsid w:val="00872AE0"/>
    <w:rsid w:val="00885685"/>
    <w:rsid w:val="00897C2F"/>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62EA"/>
    <w:rsid w:val="009E70F5"/>
    <w:rsid w:val="009F3B8E"/>
    <w:rsid w:val="00A02D97"/>
    <w:rsid w:val="00A10E8A"/>
    <w:rsid w:val="00A551B2"/>
    <w:rsid w:val="00A61DA2"/>
    <w:rsid w:val="00A63695"/>
    <w:rsid w:val="00A64367"/>
    <w:rsid w:val="00A77A6A"/>
    <w:rsid w:val="00A82D46"/>
    <w:rsid w:val="00A96D33"/>
    <w:rsid w:val="00AA08AD"/>
    <w:rsid w:val="00AA09D6"/>
    <w:rsid w:val="00AB3983"/>
    <w:rsid w:val="00AB3E95"/>
    <w:rsid w:val="00AB6CA7"/>
    <w:rsid w:val="00AB741C"/>
    <w:rsid w:val="00AD3ED6"/>
    <w:rsid w:val="00AE2452"/>
    <w:rsid w:val="00AF4DE4"/>
    <w:rsid w:val="00AF6644"/>
    <w:rsid w:val="00B036C2"/>
    <w:rsid w:val="00B0656C"/>
    <w:rsid w:val="00B07183"/>
    <w:rsid w:val="00B10B68"/>
    <w:rsid w:val="00B10CA0"/>
    <w:rsid w:val="00B11453"/>
    <w:rsid w:val="00B43AF7"/>
    <w:rsid w:val="00B462C6"/>
    <w:rsid w:val="00B4640D"/>
    <w:rsid w:val="00B46918"/>
    <w:rsid w:val="00B50902"/>
    <w:rsid w:val="00B51E7C"/>
    <w:rsid w:val="00B85DF3"/>
    <w:rsid w:val="00BA3CEB"/>
    <w:rsid w:val="00BC60F6"/>
    <w:rsid w:val="00BE7680"/>
    <w:rsid w:val="00C1127C"/>
    <w:rsid w:val="00C14640"/>
    <w:rsid w:val="00C223D7"/>
    <w:rsid w:val="00C25611"/>
    <w:rsid w:val="00C3080E"/>
    <w:rsid w:val="00C30DC4"/>
    <w:rsid w:val="00C56CF8"/>
    <w:rsid w:val="00C63DF8"/>
    <w:rsid w:val="00C70E61"/>
    <w:rsid w:val="00C7476D"/>
    <w:rsid w:val="00C83A84"/>
    <w:rsid w:val="00CA497A"/>
    <w:rsid w:val="00CC0A5F"/>
    <w:rsid w:val="00CC1A8E"/>
    <w:rsid w:val="00CC4783"/>
    <w:rsid w:val="00CE14B0"/>
    <w:rsid w:val="00CF6007"/>
    <w:rsid w:val="00D15F5C"/>
    <w:rsid w:val="00D20272"/>
    <w:rsid w:val="00D32921"/>
    <w:rsid w:val="00D6610C"/>
    <w:rsid w:val="00D7536A"/>
    <w:rsid w:val="00D76C3B"/>
    <w:rsid w:val="00D77C2C"/>
    <w:rsid w:val="00D84A98"/>
    <w:rsid w:val="00D87E6F"/>
    <w:rsid w:val="00D90536"/>
    <w:rsid w:val="00D90FB3"/>
    <w:rsid w:val="00D97196"/>
    <w:rsid w:val="00DA05DE"/>
    <w:rsid w:val="00DA157E"/>
    <w:rsid w:val="00DA23EC"/>
    <w:rsid w:val="00DA4962"/>
    <w:rsid w:val="00DB1F4B"/>
    <w:rsid w:val="00DC09D2"/>
    <w:rsid w:val="00DC0DF2"/>
    <w:rsid w:val="00DD4B6C"/>
    <w:rsid w:val="00DD58FD"/>
    <w:rsid w:val="00DD778A"/>
    <w:rsid w:val="00DE172B"/>
    <w:rsid w:val="00DE3F8D"/>
    <w:rsid w:val="00DE4144"/>
    <w:rsid w:val="00E15280"/>
    <w:rsid w:val="00E36114"/>
    <w:rsid w:val="00E523EF"/>
    <w:rsid w:val="00E55BD8"/>
    <w:rsid w:val="00E864AB"/>
    <w:rsid w:val="00E93323"/>
    <w:rsid w:val="00EA00CC"/>
    <w:rsid w:val="00ED7808"/>
    <w:rsid w:val="00EF4DAB"/>
    <w:rsid w:val="00F00F6A"/>
    <w:rsid w:val="00F15349"/>
    <w:rsid w:val="00F23A71"/>
    <w:rsid w:val="00F3247B"/>
    <w:rsid w:val="00F37786"/>
    <w:rsid w:val="00F55DF6"/>
    <w:rsid w:val="00F57A35"/>
    <w:rsid w:val="00F60FAC"/>
    <w:rsid w:val="00F65538"/>
    <w:rsid w:val="00F83CDA"/>
    <w:rsid w:val="00F84E53"/>
    <w:rsid w:val="00F9420E"/>
    <w:rsid w:val="00F9750D"/>
    <w:rsid w:val="00FB2244"/>
    <w:rsid w:val="00FB62B3"/>
    <w:rsid w:val="00FC1442"/>
    <w:rsid w:val="00FC6D50"/>
    <w:rsid w:val="00FD089E"/>
    <w:rsid w:val="00FE675F"/>
    <w:rsid w:val="00FF0D3C"/>
    <w:rsid w:val="00FF259D"/>
    <w:rsid w:val="01036D43"/>
    <w:rsid w:val="010D427B"/>
    <w:rsid w:val="012A0989"/>
    <w:rsid w:val="01714809"/>
    <w:rsid w:val="017B11E4"/>
    <w:rsid w:val="018A79CF"/>
    <w:rsid w:val="018D0F17"/>
    <w:rsid w:val="019C1919"/>
    <w:rsid w:val="01B32CF1"/>
    <w:rsid w:val="01B45622"/>
    <w:rsid w:val="01C26E13"/>
    <w:rsid w:val="01D90AFF"/>
    <w:rsid w:val="01D95F9B"/>
    <w:rsid w:val="01FC710B"/>
    <w:rsid w:val="01FD609D"/>
    <w:rsid w:val="020E02AA"/>
    <w:rsid w:val="02117D9A"/>
    <w:rsid w:val="02177074"/>
    <w:rsid w:val="022A49B8"/>
    <w:rsid w:val="022B0E5C"/>
    <w:rsid w:val="023C4E17"/>
    <w:rsid w:val="023D64D3"/>
    <w:rsid w:val="02443CCC"/>
    <w:rsid w:val="02532A52"/>
    <w:rsid w:val="025D690F"/>
    <w:rsid w:val="026365D7"/>
    <w:rsid w:val="02762D3E"/>
    <w:rsid w:val="02777BFD"/>
    <w:rsid w:val="028265A2"/>
    <w:rsid w:val="02A62291"/>
    <w:rsid w:val="02C31095"/>
    <w:rsid w:val="02D50DC8"/>
    <w:rsid w:val="02EF1E8A"/>
    <w:rsid w:val="03697D60"/>
    <w:rsid w:val="036D1000"/>
    <w:rsid w:val="03A2514E"/>
    <w:rsid w:val="03B749B0"/>
    <w:rsid w:val="03BD5AE4"/>
    <w:rsid w:val="03C2759E"/>
    <w:rsid w:val="03C50E3C"/>
    <w:rsid w:val="03E26ED3"/>
    <w:rsid w:val="03EC461B"/>
    <w:rsid w:val="03EF2B33"/>
    <w:rsid w:val="04041965"/>
    <w:rsid w:val="040A2CF3"/>
    <w:rsid w:val="040D00EE"/>
    <w:rsid w:val="043A35D9"/>
    <w:rsid w:val="04414C5A"/>
    <w:rsid w:val="047168CE"/>
    <w:rsid w:val="04814D63"/>
    <w:rsid w:val="04A24CDA"/>
    <w:rsid w:val="04BC5D9C"/>
    <w:rsid w:val="04E470A0"/>
    <w:rsid w:val="04F03C97"/>
    <w:rsid w:val="04F35535"/>
    <w:rsid w:val="05123C0E"/>
    <w:rsid w:val="051B15A9"/>
    <w:rsid w:val="05235E1B"/>
    <w:rsid w:val="052B1173"/>
    <w:rsid w:val="05312182"/>
    <w:rsid w:val="053B7608"/>
    <w:rsid w:val="05600E1D"/>
    <w:rsid w:val="056A3A4A"/>
    <w:rsid w:val="057743B8"/>
    <w:rsid w:val="05B15E1B"/>
    <w:rsid w:val="05C313AC"/>
    <w:rsid w:val="05C869C2"/>
    <w:rsid w:val="05CC64B2"/>
    <w:rsid w:val="05D2339D"/>
    <w:rsid w:val="05DA63D5"/>
    <w:rsid w:val="06035C4C"/>
    <w:rsid w:val="062E4029"/>
    <w:rsid w:val="06400C4E"/>
    <w:rsid w:val="066C559F"/>
    <w:rsid w:val="069A3DCD"/>
    <w:rsid w:val="069E2A12"/>
    <w:rsid w:val="06B37672"/>
    <w:rsid w:val="06B454AB"/>
    <w:rsid w:val="06C36432"/>
    <w:rsid w:val="06CB0518"/>
    <w:rsid w:val="06E0154C"/>
    <w:rsid w:val="07216662"/>
    <w:rsid w:val="074E4C94"/>
    <w:rsid w:val="07524795"/>
    <w:rsid w:val="07683FB9"/>
    <w:rsid w:val="078037FF"/>
    <w:rsid w:val="078B7CA7"/>
    <w:rsid w:val="07A86AAB"/>
    <w:rsid w:val="07C338E5"/>
    <w:rsid w:val="07D7113E"/>
    <w:rsid w:val="07DE071F"/>
    <w:rsid w:val="080053A9"/>
    <w:rsid w:val="08017F69"/>
    <w:rsid w:val="08033CE1"/>
    <w:rsid w:val="08161C67"/>
    <w:rsid w:val="0822685D"/>
    <w:rsid w:val="08265067"/>
    <w:rsid w:val="08367CC1"/>
    <w:rsid w:val="084C4756"/>
    <w:rsid w:val="086821BB"/>
    <w:rsid w:val="086C13EE"/>
    <w:rsid w:val="08783F6C"/>
    <w:rsid w:val="0889068B"/>
    <w:rsid w:val="08D37B58"/>
    <w:rsid w:val="08E27D9B"/>
    <w:rsid w:val="092F2A83"/>
    <w:rsid w:val="09394272"/>
    <w:rsid w:val="096609CC"/>
    <w:rsid w:val="098A46BA"/>
    <w:rsid w:val="099E4EE1"/>
    <w:rsid w:val="0A067AB9"/>
    <w:rsid w:val="0A140428"/>
    <w:rsid w:val="0A1F5B1A"/>
    <w:rsid w:val="0A205206"/>
    <w:rsid w:val="0A222B45"/>
    <w:rsid w:val="0A29389E"/>
    <w:rsid w:val="0A357A30"/>
    <w:rsid w:val="0A6F38B0"/>
    <w:rsid w:val="0A7E24A5"/>
    <w:rsid w:val="0A92506E"/>
    <w:rsid w:val="0A981059"/>
    <w:rsid w:val="0AA66C64"/>
    <w:rsid w:val="0AC57974"/>
    <w:rsid w:val="0ACC3362"/>
    <w:rsid w:val="0ADD2F10"/>
    <w:rsid w:val="0AE147AE"/>
    <w:rsid w:val="0AFA5870"/>
    <w:rsid w:val="0B016BFE"/>
    <w:rsid w:val="0B071BA7"/>
    <w:rsid w:val="0B192B11"/>
    <w:rsid w:val="0B381EF4"/>
    <w:rsid w:val="0B3A5C6C"/>
    <w:rsid w:val="0B4D593C"/>
    <w:rsid w:val="0B724B39"/>
    <w:rsid w:val="0B7F731F"/>
    <w:rsid w:val="0B8D0492"/>
    <w:rsid w:val="0B9E444D"/>
    <w:rsid w:val="0BA8707A"/>
    <w:rsid w:val="0BBE689D"/>
    <w:rsid w:val="0BC1013B"/>
    <w:rsid w:val="0BCB2D68"/>
    <w:rsid w:val="0BF95B27"/>
    <w:rsid w:val="0BFF2A12"/>
    <w:rsid w:val="0BFF62F6"/>
    <w:rsid w:val="0C193AD3"/>
    <w:rsid w:val="0C1B5314"/>
    <w:rsid w:val="0C2343F9"/>
    <w:rsid w:val="0C4548C9"/>
    <w:rsid w:val="0C5A4BA3"/>
    <w:rsid w:val="0C661175"/>
    <w:rsid w:val="0C6D3E1F"/>
    <w:rsid w:val="0C8F023A"/>
    <w:rsid w:val="0CCF291C"/>
    <w:rsid w:val="0CE916F8"/>
    <w:rsid w:val="0D1F15BD"/>
    <w:rsid w:val="0D270FEC"/>
    <w:rsid w:val="0D3A1F53"/>
    <w:rsid w:val="0D3F756A"/>
    <w:rsid w:val="0D4205F6"/>
    <w:rsid w:val="0D4C15CA"/>
    <w:rsid w:val="0D527471"/>
    <w:rsid w:val="0D570D57"/>
    <w:rsid w:val="0D5F7C0C"/>
    <w:rsid w:val="0D6E7E4F"/>
    <w:rsid w:val="0D832434"/>
    <w:rsid w:val="0DA41AC3"/>
    <w:rsid w:val="0DA47D15"/>
    <w:rsid w:val="0DAE649D"/>
    <w:rsid w:val="0DC932D7"/>
    <w:rsid w:val="0DDE33CC"/>
    <w:rsid w:val="0DFB570C"/>
    <w:rsid w:val="0E19425F"/>
    <w:rsid w:val="0E3015A8"/>
    <w:rsid w:val="0E364DDA"/>
    <w:rsid w:val="0E4936C2"/>
    <w:rsid w:val="0E4F61B7"/>
    <w:rsid w:val="0E653000"/>
    <w:rsid w:val="0E791713"/>
    <w:rsid w:val="0E796AAB"/>
    <w:rsid w:val="0E807E3A"/>
    <w:rsid w:val="0E884F40"/>
    <w:rsid w:val="0E97177E"/>
    <w:rsid w:val="0EA77ABC"/>
    <w:rsid w:val="0EAE0E4B"/>
    <w:rsid w:val="0EBD108E"/>
    <w:rsid w:val="0ECD6DF7"/>
    <w:rsid w:val="0EF11263"/>
    <w:rsid w:val="0EF63A53"/>
    <w:rsid w:val="0EFB5712"/>
    <w:rsid w:val="0F144A26"/>
    <w:rsid w:val="0F256C33"/>
    <w:rsid w:val="0F3E0DA1"/>
    <w:rsid w:val="0F5C08A7"/>
    <w:rsid w:val="0F6109AA"/>
    <w:rsid w:val="0F637C9A"/>
    <w:rsid w:val="0F6E05DA"/>
    <w:rsid w:val="0FC1070A"/>
    <w:rsid w:val="0FC71A98"/>
    <w:rsid w:val="0FCC70AF"/>
    <w:rsid w:val="0FD54405"/>
    <w:rsid w:val="0FF36C20"/>
    <w:rsid w:val="10117079"/>
    <w:rsid w:val="101747CE"/>
    <w:rsid w:val="10305890"/>
    <w:rsid w:val="103435D2"/>
    <w:rsid w:val="103C005D"/>
    <w:rsid w:val="103F4B2D"/>
    <w:rsid w:val="104F21BA"/>
    <w:rsid w:val="1052657B"/>
    <w:rsid w:val="1053332C"/>
    <w:rsid w:val="107A5A2B"/>
    <w:rsid w:val="107E484D"/>
    <w:rsid w:val="107F4121"/>
    <w:rsid w:val="10993435"/>
    <w:rsid w:val="1102722C"/>
    <w:rsid w:val="110765F0"/>
    <w:rsid w:val="111B209C"/>
    <w:rsid w:val="111E393A"/>
    <w:rsid w:val="11717704"/>
    <w:rsid w:val="117A14B8"/>
    <w:rsid w:val="117A2E35"/>
    <w:rsid w:val="119D44AA"/>
    <w:rsid w:val="11A46141"/>
    <w:rsid w:val="11AA069F"/>
    <w:rsid w:val="11C444E1"/>
    <w:rsid w:val="11C865A2"/>
    <w:rsid w:val="11DC71F8"/>
    <w:rsid w:val="11FE3E97"/>
    <w:rsid w:val="120945EA"/>
    <w:rsid w:val="1211524D"/>
    <w:rsid w:val="121E0096"/>
    <w:rsid w:val="121F06BA"/>
    <w:rsid w:val="12652607"/>
    <w:rsid w:val="126F0B17"/>
    <w:rsid w:val="12922832"/>
    <w:rsid w:val="129465AA"/>
    <w:rsid w:val="129701D5"/>
    <w:rsid w:val="129C720C"/>
    <w:rsid w:val="12AF5192"/>
    <w:rsid w:val="12C616AB"/>
    <w:rsid w:val="13016A31"/>
    <w:rsid w:val="13070B2A"/>
    <w:rsid w:val="13410513"/>
    <w:rsid w:val="134B1AD3"/>
    <w:rsid w:val="136A249C"/>
    <w:rsid w:val="13806B2E"/>
    <w:rsid w:val="13824654"/>
    <w:rsid w:val="138403CC"/>
    <w:rsid w:val="138A52B7"/>
    <w:rsid w:val="13946135"/>
    <w:rsid w:val="139D148E"/>
    <w:rsid w:val="13C576DE"/>
    <w:rsid w:val="13DD0ACE"/>
    <w:rsid w:val="13F015BE"/>
    <w:rsid w:val="14117786"/>
    <w:rsid w:val="141D437D"/>
    <w:rsid w:val="14254B61"/>
    <w:rsid w:val="142E20E6"/>
    <w:rsid w:val="143E4A1F"/>
    <w:rsid w:val="14552EB1"/>
    <w:rsid w:val="1457163D"/>
    <w:rsid w:val="146124BC"/>
    <w:rsid w:val="146401FE"/>
    <w:rsid w:val="14643D5A"/>
    <w:rsid w:val="14825131"/>
    <w:rsid w:val="149C34F4"/>
    <w:rsid w:val="14A66120"/>
    <w:rsid w:val="14B628F2"/>
    <w:rsid w:val="14DE66C6"/>
    <w:rsid w:val="14F74624"/>
    <w:rsid w:val="1517701E"/>
    <w:rsid w:val="1534258F"/>
    <w:rsid w:val="15393438"/>
    <w:rsid w:val="15597637"/>
    <w:rsid w:val="156A1844"/>
    <w:rsid w:val="1574621E"/>
    <w:rsid w:val="1584460A"/>
    <w:rsid w:val="1585667E"/>
    <w:rsid w:val="1587205C"/>
    <w:rsid w:val="15AC3C0A"/>
    <w:rsid w:val="15B35F47"/>
    <w:rsid w:val="15DB44F0"/>
    <w:rsid w:val="161D0664"/>
    <w:rsid w:val="162B4B2F"/>
    <w:rsid w:val="162C08A7"/>
    <w:rsid w:val="16356869"/>
    <w:rsid w:val="163C4C29"/>
    <w:rsid w:val="164B6F7F"/>
    <w:rsid w:val="16A0311C"/>
    <w:rsid w:val="16C44047"/>
    <w:rsid w:val="16DE0A1B"/>
    <w:rsid w:val="16FD6AE2"/>
    <w:rsid w:val="17577A16"/>
    <w:rsid w:val="175E2CE2"/>
    <w:rsid w:val="17664476"/>
    <w:rsid w:val="17760D47"/>
    <w:rsid w:val="1783099B"/>
    <w:rsid w:val="17945B62"/>
    <w:rsid w:val="17BD20FF"/>
    <w:rsid w:val="17BD5C5B"/>
    <w:rsid w:val="17D80CE7"/>
    <w:rsid w:val="17DF30DD"/>
    <w:rsid w:val="17F31CE1"/>
    <w:rsid w:val="18147845"/>
    <w:rsid w:val="18245CDA"/>
    <w:rsid w:val="182E3B95"/>
    <w:rsid w:val="183D3DB6"/>
    <w:rsid w:val="185A5BA0"/>
    <w:rsid w:val="185D743E"/>
    <w:rsid w:val="187753D6"/>
    <w:rsid w:val="18972950"/>
    <w:rsid w:val="189D783A"/>
    <w:rsid w:val="18A706B9"/>
    <w:rsid w:val="18A71303"/>
    <w:rsid w:val="18B057C0"/>
    <w:rsid w:val="18C9062F"/>
    <w:rsid w:val="18E37943"/>
    <w:rsid w:val="18E41600"/>
    <w:rsid w:val="18F2402A"/>
    <w:rsid w:val="19006747"/>
    <w:rsid w:val="1901426D"/>
    <w:rsid w:val="19235F91"/>
    <w:rsid w:val="19362169"/>
    <w:rsid w:val="19573E8D"/>
    <w:rsid w:val="19662322"/>
    <w:rsid w:val="198509FA"/>
    <w:rsid w:val="19856C4C"/>
    <w:rsid w:val="199D3F96"/>
    <w:rsid w:val="19B4308D"/>
    <w:rsid w:val="1A0A34A9"/>
    <w:rsid w:val="1A2032A6"/>
    <w:rsid w:val="1A366198"/>
    <w:rsid w:val="1A4C776A"/>
    <w:rsid w:val="1A5328A6"/>
    <w:rsid w:val="1A5D3725"/>
    <w:rsid w:val="1A6C5716"/>
    <w:rsid w:val="1A78230D"/>
    <w:rsid w:val="1AA72BF2"/>
    <w:rsid w:val="1ABD5F72"/>
    <w:rsid w:val="1AC11F06"/>
    <w:rsid w:val="1AC93C23"/>
    <w:rsid w:val="1ACC5E29"/>
    <w:rsid w:val="1AE23C2A"/>
    <w:rsid w:val="1B0D514B"/>
    <w:rsid w:val="1B175D2A"/>
    <w:rsid w:val="1B663169"/>
    <w:rsid w:val="1B83540D"/>
    <w:rsid w:val="1BA62EAA"/>
    <w:rsid w:val="1BBD4F04"/>
    <w:rsid w:val="1BC25F36"/>
    <w:rsid w:val="1BD80C8D"/>
    <w:rsid w:val="1BF754B3"/>
    <w:rsid w:val="1C197B20"/>
    <w:rsid w:val="1C2C33AF"/>
    <w:rsid w:val="1C35495A"/>
    <w:rsid w:val="1C512E16"/>
    <w:rsid w:val="1C79317F"/>
    <w:rsid w:val="1C8F393E"/>
    <w:rsid w:val="1C907DE2"/>
    <w:rsid w:val="1CDD28FB"/>
    <w:rsid w:val="1CE912A0"/>
    <w:rsid w:val="1CF346E3"/>
    <w:rsid w:val="1D4D4C12"/>
    <w:rsid w:val="1D4D5CD3"/>
    <w:rsid w:val="1D7160DC"/>
    <w:rsid w:val="1D7166CD"/>
    <w:rsid w:val="1D884F5D"/>
    <w:rsid w:val="1DA66342"/>
    <w:rsid w:val="1DA84C4A"/>
    <w:rsid w:val="1DCF0496"/>
    <w:rsid w:val="1DDC7057"/>
    <w:rsid w:val="1DEF28E6"/>
    <w:rsid w:val="1E2D606F"/>
    <w:rsid w:val="1E4C1AE7"/>
    <w:rsid w:val="1E636E30"/>
    <w:rsid w:val="1E761CAB"/>
    <w:rsid w:val="1E8C282B"/>
    <w:rsid w:val="1E984D2C"/>
    <w:rsid w:val="1EAB0F03"/>
    <w:rsid w:val="1ED63AA6"/>
    <w:rsid w:val="1EED151B"/>
    <w:rsid w:val="1F080A89"/>
    <w:rsid w:val="1F176598"/>
    <w:rsid w:val="1F1A7E37"/>
    <w:rsid w:val="1F211410"/>
    <w:rsid w:val="1F3B789A"/>
    <w:rsid w:val="1F41655B"/>
    <w:rsid w:val="1F4C145E"/>
    <w:rsid w:val="1F890B18"/>
    <w:rsid w:val="1F9A0F77"/>
    <w:rsid w:val="1FBE4C66"/>
    <w:rsid w:val="1FF71F26"/>
    <w:rsid w:val="200563F1"/>
    <w:rsid w:val="200D0391"/>
    <w:rsid w:val="20344F28"/>
    <w:rsid w:val="204333BD"/>
    <w:rsid w:val="20482782"/>
    <w:rsid w:val="204D5FEA"/>
    <w:rsid w:val="205D447F"/>
    <w:rsid w:val="206C46C2"/>
    <w:rsid w:val="208E4638"/>
    <w:rsid w:val="2091237A"/>
    <w:rsid w:val="20987265"/>
    <w:rsid w:val="20A91472"/>
    <w:rsid w:val="20DB35F6"/>
    <w:rsid w:val="20EE6A13"/>
    <w:rsid w:val="20F14BC7"/>
    <w:rsid w:val="21171D51"/>
    <w:rsid w:val="211A411E"/>
    <w:rsid w:val="213276BA"/>
    <w:rsid w:val="213D7E0C"/>
    <w:rsid w:val="214D40AF"/>
    <w:rsid w:val="219C0FD7"/>
    <w:rsid w:val="21C85928"/>
    <w:rsid w:val="21FB3F4F"/>
    <w:rsid w:val="220D2D23"/>
    <w:rsid w:val="220D5A31"/>
    <w:rsid w:val="22227687"/>
    <w:rsid w:val="223F4E70"/>
    <w:rsid w:val="224A0A33"/>
    <w:rsid w:val="22614F3C"/>
    <w:rsid w:val="227B5090"/>
    <w:rsid w:val="229972C4"/>
    <w:rsid w:val="22A24272"/>
    <w:rsid w:val="22AB7649"/>
    <w:rsid w:val="22B20386"/>
    <w:rsid w:val="22EE7610"/>
    <w:rsid w:val="22F64717"/>
    <w:rsid w:val="22FD7853"/>
    <w:rsid w:val="23082B8C"/>
    <w:rsid w:val="230A054B"/>
    <w:rsid w:val="23166B67"/>
    <w:rsid w:val="231B23CF"/>
    <w:rsid w:val="234731C4"/>
    <w:rsid w:val="23476D20"/>
    <w:rsid w:val="23843AD1"/>
    <w:rsid w:val="23DA5DE6"/>
    <w:rsid w:val="23E66539"/>
    <w:rsid w:val="23F0560A"/>
    <w:rsid w:val="24284DA4"/>
    <w:rsid w:val="24374FE7"/>
    <w:rsid w:val="245E2574"/>
    <w:rsid w:val="246102B6"/>
    <w:rsid w:val="246E3DB3"/>
    <w:rsid w:val="24712DF5"/>
    <w:rsid w:val="24831F80"/>
    <w:rsid w:val="248875F1"/>
    <w:rsid w:val="249935AC"/>
    <w:rsid w:val="249A74E6"/>
    <w:rsid w:val="24B403E6"/>
    <w:rsid w:val="24BB3676"/>
    <w:rsid w:val="24C84F99"/>
    <w:rsid w:val="24D32F62"/>
    <w:rsid w:val="24DD793C"/>
    <w:rsid w:val="24F133E8"/>
    <w:rsid w:val="250A239A"/>
    <w:rsid w:val="250E5D48"/>
    <w:rsid w:val="251516C0"/>
    <w:rsid w:val="251E1D03"/>
    <w:rsid w:val="25214A81"/>
    <w:rsid w:val="252217F3"/>
    <w:rsid w:val="252B4B4C"/>
    <w:rsid w:val="255900BA"/>
    <w:rsid w:val="256B0A86"/>
    <w:rsid w:val="258204E4"/>
    <w:rsid w:val="258A1146"/>
    <w:rsid w:val="25987D07"/>
    <w:rsid w:val="259A582D"/>
    <w:rsid w:val="25CB3C39"/>
    <w:rsid w:val="25D32AED"/>
    <w:rsid w:val="25D832ED"/>
    <w:rsid w:val="25F018F1"/>
    <w:rsid w:val="26170C2C"/>
    <w:rsid w:val="267143C3"/>
    <w:rsid w:val="267E514F"/>
    <w:rsid w:val="267F6DC4"/>
    <w:rsid w:val="2681079B"/>
    <w:rsid w:val="268A07BD"/>
    <w:rsid w:val="268A7650"/>
    <w:rsid w:val="269F0C21"/>
    <w:rsid w:val="26C07516"/>
    <w:rsid w:val="26C210FB"/>
    <w:rsid w:val="26FE3B9A"/>
    <w:rsid w:val="270F5DA7"/>
    <w:rsid w:val="27714608"/>
    <w:rsid w:val="2772524E"/>
    <w:rsid w:val="27734588"/>
    <w:rsid w:val="277540CB"/>
    <w:rsid w:val="278F0C96"/>
    <w:rsid w:val="27A73315"/>
    <w:rsid w:val="27B506FD"/>
    <w:rsid w:val="27B610FF"/>
    <w:rsid w:val="27BD602C"/>
    <w:rsid w:val="27C76682"/>
    <w:rsid w:val="27CE5E8F"/>
    <w:rsid w:val="27CE7A10"/>
    <w:rsid w:val="27DC77A2"/>
    <w:rsid w:val="27FC27CF"/>
    <w:rsid w:val="280B47C0"/>
    <w:rsid w:val="280D411B"/>
    <w:rsid w:val="28163210"/>
    <w:rsid w:val="281F026C"/>
    <w:rsid w:val="28263A1C"/>
    <w:rsid w:val="28321D4D"/>
    <w:rsid w:val="286C4793"/>
    <w:rsid w:val="28814A83"/>
    <w:rsid w:val="28C64B8B"/>
    <w:rsid w:val="28CA01D8"/>
    <w:rsid w:val="28E55011"/>
    <w:rsid w:val="28E82D54"/>
    <w:rsid w:val="28EC2844"/>
    <w:rsid w:val="28FF13EE"/>
    <w:rsid w:val="291311F5"/>
    <w:rsid w:val="29345F99"/>
    <w:rsid w:val="293665BC"/>
    <w:rsid w:val="2940493E"/>
    <w:rsid w:val="29451F54"/>
    <w:rsid w:val="294E5677"/>
    <w:rsid w:val="295D729E"/>
    <w:rsid w:val="296C128F"/>
    <w:rsid w:val="29802F8C"/>
    <w:rsid w:val="299F78B6"/>
    <w:rsid w:val="29D05CC2"/>
    <w:rsid w:val="29E74DB9"/>
    <w:rsid w:val="29E928DF"/>
    <w:rsid w:val="2A0B0AA8"/>
    <w:rsid w:val="2A107221"/>
    <w:rsid w:val="2A110088"/>
    <w:rsid w:val="2A3A75DF"/>
    <w:rsid w:val="2A3B7DA2"/>
    <w:rsid w:val="2A3D2C2B"/>
    <w:rsid w:val="2A465F84"/>
    <w:rsid w:val="2A481CFC"/>
    <w:rsid w:val="2A4E308A"/>
    <w:rsid w:val="2A50295E"/>
    <w:rsid w:val="2A5E151F"/>
    <w:rsid w:val="2ABA24CE"/>
    <w:rsid w:val="2ABC6246"/>
    <w:rsid w:val="2B1E480B"/>
    <w:rsid w:val="2B4A1AA4"/>
    <w:rsid w:val="2B4D3342"/>
    <w:rsid w:val="2B66245D"/>
    <w:rsid w:val="2B88437A"/>
    <w:rsid w:val="2B9B0113"/>
    <w:rsid w:val="2BCC24B9"/>
    <w:rsid w:val="2BD355F5"/>
    <w:rsid w:val="2BDC3E61"/>
    <w:rsid w:val="2BE21CDC"/>
    <w:rsid w:val="2BEC6CCB"/>
    <w:rsid w:val="2BFE0311"/>
    <w:rsid w:val="2C02237E"/>
    <w:rsid w:val="2C1E01A0"/>
    <w:rsid w:val="2C35005E"/>
    <w:rsid w:val="2C471B3F"/>
    <w:rsid w:val="2C5E2F93"/>
    <w:rsid w:val="2C7A69D1"/>
    <w:rsid w:val="2C884632"/>
    <w:rsid w:val="2C8B4122"/>
    <w:rsid w:val="2C8D6781"/>
    <w:rsid w:val="2CB573F1"/>
    <w:rsid w:val="2CDE6264"/>
    <w:rsid w:val="2CE130DC"/>
    <w:rsid w:val="2CED6B8B"/>
    <w:rsid w:val="2CF13919"/>
    <w:rsid w:val="2D3C1AFC"/>
    <w:rsid w:val="2D5E1836"/>
    <w:rsid w:val="2D7A03C5"/>
    <w:rsid w:val="2D971B87"/>
    <w:rsid w:val="2D984D48"/>
    <w:rsid w:val="2D986AF6"/>
    <w:rsid w:val="2DA27975"/>
    <w:rsid w:val="2DA74F8B"/>
    <w:rsid w:val="2DAB7E62"/>
    <w:rsid w:val="2DC95FDD"/>
    <w:rsid w:val="2DDF5A78"/>
    <w:rsid w:val="2DEA3C22"/>
    <w:rsid w:val="2E0C1292"/>
    <w:rsid w:val="2E20089A"/>
    <w:rsid w:val="2E206AEC"/>
    <w:rsid w:val="2E314855"/>
    <w:rsid w:val="2E3600BD"/>
    <w:rsid w:val="2E3C5781"/>
    <w:rsid w:val="2E456552"/>
    <w:rsid w:val="2E47051C"/>
    <w:rsid w:val="2E6A04C0"/>
    <w:rsid w:val="2E6E3CFB"/>
    <w:rsid w:val="2E7B5F75"/>
    <w:rsid w:val="2EDD1647"/>
    <w:rsid w:val="2EF46511"/>
    <w:rsid w:val="2EF82764"/>
    <w:rsid w:val="2EFE3058"/>
    <w:rsid w:val="2F4F58DB"/>
    <w:rsid w:val="2F8310E0"/>
    <w:rsid w:val="2F8A246F"/>
    <w:rsid w:val="2F8D6911"/>
    <w:rsid w:val="2F947791"/>
    <w:rsid w:val="2F963509"/>
    <w:rsid w:val="2FAC5E0F"/>
    <w:rsid w:val="2FD14541"/>
    <w:rsid w:val="30000983"/>
    <w:rsid w:val="30236075"/>
    <w:rsid w:val="30330D58"/>
    <w:rsid w:val="3034687E"/>
    <w:rsid w:val="30371B31"/>
    <w:rsid w:val="304D6EE1"/>
    <w:rsid w:val="307551E0"/>
    <w:rsid w:val="307A6987"/>
    <w:rsid w:val="308B46F0"/>
    <w:rsid w:val="30B17ECF"/>
    <w:rsid w:val="30B20761"/>
    <w:rsid w:val="30BA2575"/>
    <w:rsid w:val="30CE282F"/>
    <w:rsid w:val="30D140CD"/>
    <w:rsid w:val="30D37E45"/>
    <w:rsid w:val="30D613A0"/>
    <w:rsid w:val="30FD4EC2"/>
    <w:rsid w:val="310B3A83"/>
    <w:rsid w:val="312863E3"/>
    <w:rsid w:val="313308E4"/>
    <w:rsid w:val="3140197F"/>
    <w:rsid w:val="31480833"/>
    <w:rsid w:val="314C75BB"/>
    <w:rsid w:val="31633A6D"/>
    <w:rsid w:val="31651042"/>
    <w:rsid w:val="31752FDE"/>
    <w:rsid w:val="31AC2673"/>
    <w:rsid w:val="31DC0F7C"/>
    <w:rsid w:val="31EF5153"/>
    <w:rsid w:val="31EF67E2"/>
    <w:rsid w:val="31FA0957"/>
    <w:rsid w:val="320F0B96"/>
    <w:rsid w:val="321D3A6E"/>
    <w:rsid w:val="32427031"/>
    <w:rsid w:val="32582CF8"/>
    <w:rsid w:val="32622CBE"/>
    <w:rsid w:val="32962B55"/>
    <w:rsid w:val="32994859"/>
    <w:rsid w:val="329B0E37"/>
    <w:rsid w:val="329E241C"/>
    <w:rsid w:val="32A44F54"/>
    <w:rsid w:val="32A777DC"/>
    <w:rsid w:val="32B87886"/>
    <w:rsid w:val="32F26CA9"/>
    <w:rsid w:val="32F33DBC"/>
    <w:rsid w:val="32FC18D5"/>
    <w:rsid w:val="33087DBE"/>
    <w:rsid w:val="33093FF2"/>
    <w:rsid w:val="331309CD"/>
    <w:rsid w:val="3349755B"/>
    <w:rsid w:val="334B0167"/>
    <w:rsid w:val="334B63B9"/>
    <w:rsid w:val="334D0383"/>
    <w:rsid w:val="33591DDA"/>
    <w:rsid w:val="335C27F8"/>
    <w:rsid w:val="33633703"/>
    <w:rsid w:val="337E22EA"/>
    <w:rsid w:val="33857292"/>
    <w:rsid w:val="33A46E93"/>
    <w:rsid w:val="33C36048"/>
    <w:rsid w:val="33D77C4D"/>
    <w:rsid w:val="34192013"/>
    <w:rsid w:val="341D7D55"/>
    <w:rsid w:val="3422536C"/>
    <w:rsid w:val="34381C5E"/>
    <w:rsid w:val="347656B7"/>
    <w:rsid w:val="347B3500"/>
    <w:rsid w:val="348D48D0"/>
    <w:rsid w:val="34AC4388"/>
    <w:rsid w:val="34B46493"/>
    <w:rsid w:val="34CC3529"/>
    <w:rsid w:val="34D35A9F"/>
    <w:rsid w:val="34DA3990"/>
    <w:rsid w:val="34F34F5A"/>
    <w:rsid w:val="3502519D"/>
    <w:rsid w:val="35156C7E"/>
    <w:rsid w:val="352275ED"/>
    <w:rsid w:val="35245113"/>
    <w:rsid w:val="3546484B"/>
    <w:rsid w:val="355359F9"/>
    <w:rsid w:val="355E2212"/>
    <w:rsid w:val="357E0CC8"/>
    <w:rsid w:val="358B0CEF"/>
    <w:rsid w:val="35BB19C0"/>
    <w:rsid w:val="35C002C4"/>
    <w:rsid w:val="35C42453"/>
    <w:rsid w:val="35CB558F"/>
    <w:rsid w:val="35D2691D"/>
    <w:rsid w:val="35D42696"/>
    <w:rsid w:val="35DB7EC8"/>
    <w:rsid w:val="35FA7C22"/>
    <w:rsid w:val="35FF5FD9"/>
    <w:rsid w:val="360208A7"/>
    <w:rsid w:val="361A5A2B"/>
    <w:rsid w:val="36297FEC"/>
    <w:rsid w:val="362B4280"/>
    <w:rsid w:val="36301896"/>
    <w:rsid w:val="3634782F"/>
    <w:rsid w:val="36421CF5"/>
    <w:rsid w:val="364618DA"/>
    <w:rsid w:val="36462E68"/>
    <w:rsid w:val="3664193A"/>
    <w:rsid w:val="36685B59"/>
    <w:rsid w:val="366F0610"/>
    <w:rsid w:val="367C15FD"/>
    <w:rsid w:val="368D6CE8"/>
    <w:rsid w:val="36C4095C"/>
    <w:rsid w:val="36E44B5A"/>
    <w:rsid w:val="36E602DD"/>
    <w:rsid w:val="370055E2"/>
    <w:rsid w:val="371D3482"/>
    <w:rsid w:val="371D3DF8"/>
    <w:rsid w:val="372313B1"/>
    <w:rsid w:val="37411FAD"/>
    <w:rsid w:val="374455F9"/>
    <w:rsid w:val="37490E61"/>
    <w:rsid w:val="377A54BF"/>
    <w:rsid w:val="378833DE"/>
    <w:rsid w:val="378974B0"/>
    <w:rsid w:val="37977C07"/>
    <w:rsid w:val="37CB7AC8"/>
    <w:rsid w:val="37EC6610"/>
    <w:rsid w:val="381229FC"/>
    <w:rsid w:val="38201F82"/>
    <w:rsid w:val="3842549E"/>
    <w:rsid w:val="384E7D53"/>
    <w:rsid w:val="386A108F"/>
    <w:rsid w:val="387719FE"/>
    <w:rsid w:val="388A28D7"/>
    <w:rsid w:val="38B60778"/>
    <w:rsid w:val="38BF587F"/>
    <w:rsid w:val="38CA4224"/>
    <w:rsid w:val="38CF1D54"/>
    <w:rsid w:val="38D35896"/>
    <w:rsid w:val="38E70932"/>
    <w:rsid w:val="38E86810"/>
    <w:rsid w:val="391074A4"/>
    <w:rsid w:val="3914585B"/>
    <w:rsid w:val="391F631E"/>
    <w:rsid w:val="39273424"/>
    <w:rsid w:val="392D5A27"/>
    <w:rsid w:val="392D6043"/>
    <w:rsid w:val="399A33E8"/>
    <w:rsid w:val="399F745E"/>
    <w:rsid w:val="39A162AC"/>
    <w:rsid w:val="39B100EE"/>
    <w:rsid w:val="39B4745E"/>
    <w:rsid w:val="39B90520"/>
    <w:rsid w:val="39BF540B"/>
    <w:rsid w:val="39C918D0"/>
    <w:rsid w:val="39D32C64"/>
    <w:rsid w:val="39D4535A"/>
    <w:rsid w:val="39E82BB3"/>
    <w:rsid w:val="39ED01CA"/>
    <w:rsid w:val="3A064DE8"/>
    <w:rsid w:val="3A1439A9"/>
    <w:rsid w:val="3A2A31CC"/>
    <w:rsid w:val="3A6030BB"/>
    <w:rsid w:val="3A7262AF"/>
    <w:rsid w:val="3A7563BD"/>
    <w:rsid w:val="3A8E336A"/>
    <w:rsid w:val="3AA23AC4"/>
    <w:rsid w:val="3ABE3914"/>
    <w:rsid w:val="3ACF5B21"/>
    <w:rsid w:val="3AD1189A"/>
    <w:rsid w:val="3AD13648"/>
    <w:rsid w:val="3ADB2718"/>
    <w:rsid w:val="3B021A53"/>
    <w:rsid w:val="3B091033"/>
    <w:rsid w:val="3B097226"/>
    <w:rsid w:val="3B0F5F1E"/>
    <w:rsid w:val="3B152F92"/>
    <w:rsid w:val="3B312338"/>
    <w:rsid w:val="3B3B0A01"/>
    <w:rsid w:val="3B3B4F65"/>
    <w:rsid w:val="3B3D2A8B"/>
    <w:rsid w:val="3B47390A"/>
    <w:rsid w:val="3B4C7172"/>
    <w:rsid w:val="3B561D9F"/>
    <w:rsid w:val="3BA71957"/>
    <w:rsid w:val="3BC9431F"/>
    <w:rsid w:val="3BD31641"/>
    <w:rsid w:val="3BD333EF"/>
    <w:rsid w:val="3BE253E0"/>
    <w:rsid w:val="3BEB24E7"/>
    <w:rsid w:val="3C105B20"/>
    <w:rsid w:val="3C553E04"/>
    <w:rsid w:val="3C6504EB"/>
    <w:rsid w:val="3C6A6406"/>
    <w:rsid w:val="3C7544A7"/>
    <w:rsid w:val="3C7C5835"/>
    <w:rsid w:val="3C7F0E81"/>
    <w:rsid w:val="3C88242C"/>
    <w:rsid w:val="3C925059"/>
    <w:rsid w:val="3CA371C7"/>
    <w:rsid w:val="3CB054DF"/>
    <w:rsid w:val="3CCC0A6E"/>
    <w:rsid w:val="3CD63197"/>
    <w:rsid w:val="3CEA6C43"/>
    <w:rsid w:val="3D197528"/>
    <w:rsid w:val="3D4F4CF8"/>
    <w:rsid w:val="3D5751DB"/>
    <w:rsid w:val="3D7D7AB7"/>
    <w:rsid w:val="3D8E0E1C"/>
    <w:rsid w:val="3D913562"/>
    <w:rsid w:val="3D9A6A5F"/>
    <w:rsid w:val="3DA70690"/>
    <w:rsid w:val="3DD41776"/>
    <w:rsid w:val="3DE10046"/>
    <w:rsid w:val="3DE37306"/>
    <w:rsid w:val="3DE6565C"/>
    <w:rsid w:val="3E112B03"/>
    <w:rsid w:val="3E1C2E2C"/>
    <w:rsid w:val="3E2B12C1"/>
    <w:rsid w:val="3E2E2B5F"/>
    <w:rsid w:val="3E52684D"/>
    <w:rsid w:val="3E5E18CB"/>
    <w:rsid w:val="3E751DF1"/>
    <w:rsid w:val="3E865B69"/>
    <w:rsid w:val="3E924B09"/>
    <w:rsid w:val="3EB56DDC"/>
    <w:rsid w:val="3EBF7C5B"/>
    <w:rsid w:val="3ECC1EF6"/>
    <w:rsid w:val="3EEC522C"/>
    <w:rsid w:val="3EED47C8"/>
    <w:rsid w:val="3EEF6792"/>
    <w:rsid w:val="3F4F5483"/>
    <w:rsid w:val="3F516B05"/>
    <w:rsid w:val="3F632CDC"/>
    <w:rsid w:val="3F76656C"/>
    <w:rsid w:val="3F7C275B"/>
    <w:rsid w:val="3F966C0E"/>
    <w:rsid w:val="3FAD1F5C"/>
    <w:rsid w:val="3FC512A1"/>
    <w:rsid w:val="3FD140EA"/>
    <w:rsid w:val="3FE0432D"/>
    <w:rsid w:val="3FE136E3"/>
    <w:rsid w:val="3FFA719D"/>
    <w:rsid w:val="40041D9C"/>
    <w:rsid w:val="40387B67"/>
    <w:rsid w:val="40407B59"/>
    <w:rsid w:val="408214B8"/>
    <w:rsid w:val="40833636"/>
    <w:rsid w:val="40953369"/>
    <w:rsid w:val="409F2385"/>
    <w:rsid w:val="40B90E06"/>
    <w:rsid w:val="40F40090"/>
    <w:rsid w:val="40FA4F7A"/>
    <w:rsid w:val="4100472E"/>
    <w:rsid w:val="410C0680"/>
    <w:rsid w:val="411F1165"/>
    <w:rsid w:val="41432DC5"/>
    <w:rsid w:val="41483F38"/>
    <w:rsid w:val="41874A60"/>
    <w:rsid w:val="41B82E6B"/>
    <w:rsid w:val="41BD2B78"/>
    <w:rsid w:val="41DD0220"/>
    <w:rsid w:val="41E225DE"/>
    <w:rsid w:val="41FE1E71"/>
    <w:rsid w:val="42097B6B"/>
    <w:rsid w:val="421A1D78"/>
    <w:rsid w:val="422E75D1"/>
    <w:rsid w:val="42507548"/>
    <w:rsid w:val="426E79CE"/>
    <w:rsid w:val="427174BE"/>
    <w:rsid w:val="427263C7"/>
    <w:rsid w:val="42A86A79"/>
    <w:rsid w:val="42AE426E"/>
    <w:rsid w:val="42B86E9B"/>
    <w:rsid w:val="42BE0955"/>
    <w:rsid w:val="42E14644"/>
    <w:rsid w:val="42E236F5"/>
    <w:rsid w:val="42ED757D"/>
    <w:rsid w:val="42F337AA"/>
    <w:rsid w:val="42FE7CB6"/>
    <w:rsid w:val="43104F29"/>
    <w:rsid w:val="43413334"/>
    <w:rsid w:val="43527EF3"/>
    <w:rsid w:val="43563C6E"/>
    <w:rsid w:val="43A062AD"/>
    <w:rsid w:val="43A4686F"/>
    <w:rsid w:val="43A621A7"/>
    <w:rsid w:val="43AA712C"/>
    <w:rsid w:val="43AD12F0"/>
    <w:rsid w:val="43AD4526"/>
    <w:rsid w:val="43AF029E"/>
    <w:rsid w:val="43CF26EE"/>
    <w:rsid w:val="43EE000A"/>
    <w:rsid w:val="44000AFA"/>
    <w:rsid w:val="44004F9E"/>
    <w:rsid w:val="441A7E0D"/>
    <w:rsid w:val="44205EE9"/>
    <w:rsid w:val="442A5B77"/>
    <w:rsid w:val="443133A9"/>
    <w:rsid w:val="4456696C"/>
    <w:rsid w:val="447070F7"/>
    <w:rsid w:val="44784B34"/>
    <w:rsid w:val="4493196E"/>
    <w:rsid w:val="44B71B00"/>
    <w:rsid w:val="44BA15F0"/>
    <w:rsid w:val="44D0697F"/>
    <w:rsid w:val="44F51AA1"/>
    <w:rsid w:val="44F85C75"/>
    <w:rsid w:val="45124F88"/>
    <w:rsid w:val="45237196"/>
    <w:rsid w:val="45264590"/>
    <w:rsid w:val="45562ACE"/>
    <w:rsid w:val="45637458"/>
    <w:rsid w:val="4588349D"/>
    <w:rsid w:val="458D0AB3"/>
    <w:rsid w:val="459C565C"/>
    <w:rsid w:val="45D4223E"/>
    <w:rsid w:val="45E27675"/>
    <w:rsid w:val="45E32481"/>
    <w:rsid w:val="45EC57D9"/>
    <w:rsid w:val="462211FB"/>
    <w:rsid w:val="46400BBF"/>
    <w:rsid w:val="46463B7A"/>
    <w:rsid w:val="466F11C7"/>
    <w:rsid w:val="467001B9"/>
    <w:rsid w:val="4670640B"/>
    <w:rsid w:val="467A2DE5"/>
    <w:rsid w:val="46A55988"/>
    <w:rsid w:val="46CF36A7"/>
    <w:rsid w:val="47017063"/>
    <w:rsid w:val="4707219F"/>
    <w:rsid w:val="47123CE1"/>
    <w:rsid w:val="471A0124"/>
    <w:rsid w:val="471E79DA"/>
    <w:rsid w:val="47213261"/>
    <w:rsid w:val="47264D1B"/>
    <w:rsid w:val="474B6FAD"/>
    <w:rsid w:val="47637D1D"/>
    <w:rsid w:val="477C090E"/>
    <w:rsid w:val="478F466E"/>
    <w:rsid w:val="479F062A"/>
    <w:rsid w:val="47A3636C"/>
    <w:rsid w:val="47BB76C5"/>
    <w:rsid w:val="47BC11DC"/>
    <w:rsid w:val="47C86855"/>
    <w:rsid w:val="47CA06B4"/>
    <w:rsid w:val="47E60DC9"/>
    <w:rsid w:val="47E82066"/>
    <w:rsid w:val="47EA7AF7"/>
    <w:rsid w:val="48001F45"/>
    <w:rsid w:val="481639B1"/>
    <w:rsid w:val="481C5974"/>
    <w:rsid w:val="483B3667"/>
    <w:rsid w:val="48482A6F"/>
    <w:rsid w:val="484D0DB1"/>
    <w:rsid w:val="485222E4"/>
    <w:rsid w:val="486A0C38"/>
    <w:rsid w:val="486F1DBE"/>
    <w:rsid w:val="487D6BBD"/>
    <w:rsid w:val="487F2AF3"/>
    <w:rsid w:val="48945CB4"/>
    <w:rsid w:val="48BC5937"/>
    <w:rsid w:val="48D6283F"/>
    <w:rsid w:val="48F84495"/>
    <w:rsid w:val="49042E3A"/>
    <w:rsid w:val="49376B8A"/>
    <w:rsid w:val="49495B74"/>
    <w:rsid w:val="494B2817"/>
    <w:rsid w:val="49724248"/>
    <w:rsid w:val="497955D6"/>
    <w:rsid w:val="49836455"/>
    <w:rsid w:val="49B02FC2"/>
    <w:rsid w:val="49B06B1E"/>
    <w:rsid w:val="49B22896"/>
    <w:rsid w:val="49BB5BEF"/>
    <w:rsid w:val="49D722FD"/>
    <w:rsid w:val="49D84A41"/>
    <w:rsid w:val="49FB423D"/>
    <w:rsid w:val="4A0B1FA6"/>
    <w:rsid w:val="4A0F5F3A"/>
    <w:rsid w:val="4A2C089A"/>
    <w:rsid w:val="4A4D67E0"/>
    <w:rsid w:val="4A5B4FE6"/>
    <w:rsid w:val="4A67100A"/>
    <w:rsid w:val="4A6C513B"/>
    <w:rsid w:val="4A872075"/>
    <w:rsid w:val="4A873D23"/>
    <w:rsid w:val="4A8E3303"/>
    <w:rsid w:val="4A9A1CA8"/>
    <w:rsid w:val="4AB443EC"/>
    <w:rsid w:val="4ABB39CC"/>
    <w:rsid w:val="4AEE3DA2"/>
    <w:rsid w:val="4AF55130"/>
    <w:rsid w:val="4AF64A04"/>
    <w:rsid w:val="4AFF5FAF"/>
    <w:rsid w:val="4B044CB6"/>
    <w:rsid w:val="4B1530DD"/>
    <w:rsid w:val="4B1F21AD"/>
    <w:rsid w:val="4B260643"/>
    <w:rsid w:val="4B372446"/>
    <w:rsid w:val="4B465A13"/>
    <w:rsid w:val="4B5F25AA"/>
    <w:rsid w:val="4B6127C6"/>
    <w:rsid w:val="4B906C07"/>
    <w:rsid w:val="4B977D64"/>
    <w:rsid w:val="4BA601D9"/>
    <w:rsid w:val="4BAB57EF"/>
    <w:rsid w:val="4BB02844"/>
    <w:rsid w:val="4BCF5981"/>
    <w:rsid w:val="4BF85DFC"/>
    <w:rsid w:val="4C1E06B7"/>
    <w:rsid w:val="4C26206A"/>
    <w:rsid w:val="4C6D3099"/>
    <w:rsid w:val="4C79769B"/>
    <w:rsid w:val="4C9646F1"/>
    <w:rsid w:val="4C975D73"/>
    <w:rsid w:val="4C982217"/>
    <w:rsid w:val="4CA74208"/>
    <w:rsid w:val="4CD62D3F"/>
    <w:rsid w:val="4CE70AA9"/>
    <w:rsid w:val="4D027691"/>
    <w:rsid w:val="4D1D44CA"/>
    <w:rsid w:val="4D4D047C"/>
    <w:rsid w:val="4D6A7D0F"/>
    <w:rsid w:val="4D824A84"/>
    <w:rsid w:val="4D9D2CC9"/>
    <w:rsid w:val="4DA4699A"/>
    <w:rsid w:val="4DA852E7"/>
    <w:rsid w:val="4DD73CA1"/>
    <w:rsid w:val="4DD74FC1"/>
    <w:rsid w:val="4DD85033"/>
    <w:rsid w:val="4DE35714"/>
    <w:rsid w:val="4E035DB6"/>
    <w:rsid w:val="4E347D1E"/>
    <w:rsid w:val="4E525304"/>
    <w:rsid w:val="4E572491"/>
    <w:rsid w:val="4EAA4484"/>
    <w:rsid w:val="4EAD5D22"/>
    <w:rsid w:val="4EC54E1A"/>
    <w:rsid w:val="4ED27537"/>
    <w:rsid w:val="4EFF657E"/>
    <w:rsid w:val="4F081DBA"/>
    <w:rsid w:val="4F192C4D"/>
    <w:rsid w:val="4F2C30EB"/>
    <w:rsid w:val="4F351F9F"/>
    <w:rsid w:val="4F6176BF"/>
    <w:rsid w:val="4F675ED1"/>
    <w:rsid w:val="4F6B3C13"/>
    <w:rsid w:val="4F7C1C4E"/>
    <w:rsid w:val="4F7D74A2"/>
    <w:rsid w:val="4F8005F3"/>
    <w:rsid w:val="4F980780"/>
    <w:rsid w:val="4F9F566B"/>
    <w:rsid w:val="4FCE05AF"/>
    <w:rsid w:val="4FE614EB"/>
    <w:rsid w:val="4FFC486B"/>
    <w:rsid w:val="4FFE4547"/>
    <w:rsid w:val="500100D3"/>
    <w:rsid w:val="501222E0"/>
    <w:rsid w:val="50151DD1"/>
    <w:rsid w:val="50334005"/>
    <w:rsid w:val="503C55AF"/>
    <w:rsid w:val="50421D9C"/>
    <w:rsid w:val="504F0E3F"/>
    <w:rsid w:val="504F52E3"/>
    <w:rsid w:val="50647638"/>
    <w:rsid w:val="50715259"/>
    <w:rsid w:val="507F724A"/>
    <w:rsid w:val="509C604E"/>
    <w:rsid w:val="50AB321F"/>
    <w:rsid w:val="50BB4726"/>
    <w:rsid w:val="50CB6A87"/>
    <w:rsid w:val="50D150C6"/>
    <w:rsid w:val="50E53551"/>
    <w:rsid w:val="51073791"/>
    <w:rsid w:val="512322CB"/>
    <w:rsid w:val="512E314A"/>
    <w:rsid w:val="513D15DF"/>
    <w:rsid w:val="515D758B"/>
    <w:rsid w:val="51861D6F"/>
    <w:rsid w:val="51890380"/>
    <w:rsid w:val="51894824"/>
    <w:rsid w:val="51DB0FC0"/>
    <w:rsid w:val="51F223CA"/>
    <w:rsid w:val="526112FD"/>
    <w:rsid w:val="52636E23"/>
    <w:rsid w:val="52913D67"/>
    <w:rsid w:val="5296650F"/>
    <w:rsid w:val="52A15B9E"/>
    <w:rsid w:val="52BE405A"/>
    <w:rsid w:val="52D4030F"/>
    <w:rsid w:val="52E61294"/>
    <w:rsid w:val="530F2B07"/>
    <w:rsid w:val="532A0CDB"/>
    <w:rsid w:val="532D11DF"/>
    <w:rsid w:val="532E5683"/>
    <w:rsid w:val="532F007B"/>
    <w:rsid w:val="533B7DA0"/>
    <w:rsid w:val="534649FF"/>
    <w:rsid w:val="534722A1"/>
    <w:rsid w:val="539F20DD"/>
    <w:rsid w:val="53A07C03"/>
    <w:rsid w:val="53A652B1"/>
    <w:rsid w:val="53B10062"/>
    <w:rsid w:val="53C94501"/>
    <w:rsid w:val="540128DA"/>
    <w:rsid w:val="54083042"/>
    <w:rsid w:val="540E2DBF"/>
    <w:rsid w:val="54192FEF"/>
    <w:rsid w:val="541B2906"/>
    <w:rsid w:val="545E6F22"/>
    <w:rsid w:val="54655E08"/>
    <w:rsid w:val="546649A9"/>
    <w:rsid w:val="546B0426"/>
    <w:rsid w:val="549C661D"/>
    <w:rsid w:val="54CB351E"/>
    <w:rsid w:val="54DA7145"/>
    <w:rsid w:val="54E16725"/>
    <w:rsid w:val="54ED50CA"/>
    <w:rsid w:val="54F93A6F"/>
    <w:rsid w:val="55143292"/>
    <w:rsid w:val="55313209"/>
    <w:rsid w:val="554F7B33"/>
    <w:rsid w:val="55500B7A"/>
    <w:rsid w:val="557F21C6"/>
    <w:rsid w:val="55885338"/>
    <w:rsid w:val="558F6DFF"/>
    <w:rsid w:val="55990DAE"/>
    <w:rsid w:val="55AF05D2"/>
    <w:rsid w:val="55B353F5"/>
    <w:rsid w:val="55B86489"/>
    <w:rsid w:val="55C027DF"/>
    <w:rsid w:val="55C27722"/>
    <w:rsid w:val="56004989"/>
    <w:rsid w:val="56220DA3"/>
    <w:rsid w:val="563A7E9B"/>
    <w:rsid w:val="5642697E"/>
    <w:rsid w:val="56456A09"/>
    <w:rsid w:val="564E1B99"/>
    <w:rsid w:val="568630E0"/>
    <w:rsid w:val="56D95906"/>
    <w:rsid w:val="56FC33A3"/>
    <w:rsid w:val="570E14EA"/>
    <w:rsid w:val="57274D83"/>
    <w:rsid w:val="572D7A00"/>
    <w:rsid w:val="573B211D"/>
    <w:rsid w:val="57407F61"/>
    <w:rsid w:val="574C257C"/>
    <w:rsid w:val="574E2BA6"/>
    <w:rsid w:val="57875362"/>
    <w:rsid w:val="57A16858"/>
    <w:rsid w:val="57AA72A2"/>
    <w:rsid w:val="57D460CD"/>
    <w:rsid w:val="58164938"/>
    <w:rsid w:val="581A4428"/>
    <w:rsid w:val="583B3243"/>
    <w:rsid w:val="586438F5"/>
    <w:rsid w:val="58740BE1"/>
    <w:rsid w:val="58831FCD"/>
    <w:rsid w:val="58B9221A"/>
    <w:rsid w:val="58C16652"/>
    <w:rsid w:val="58C779E0"/>
    <w:rsid w:val="58CF5213"/>
    <w:rsid w:val="58D520FD"/>
    <w:rsid w:val="58E30CBE"/>
    <w:rsid w:val="58FA1B64"/>
    <w:rsid w:val="590F1468"/>
    <w:rsid w:val="591F781C"/>
    <w:rsid w:val="594554D5"/>
    <w:rsid w:val="59594ADC"/>
    <w:rsid w:val="595D2E78"/>
    <w:rsid w:val="596F2552"/>
    <w:rsid w:val="598A113A"/>
    <w:rsid w:val="598F04FE"/>
    <w:rsid w:val="599D197A"/>
    <w:rsid w:val="59A71F8F"/>
    <w:rsid w:val="59C97EB4"/>
    <w:rsid w:val="59D625D1"/>
    <w:rsid w:val="59DD570D"/>
    <w:rsid w:val="59E22D24"/>
    <w:rsid w:val="59FC5CCA"/>
    <w:rsid w:val="5A3115B5"/>
    <w:rsid w:val="5A405C9C"/>
    <w:rsid w:val="5A490FF5"/>
    <w:rsid w:val="5A6C4CE3"/>
    <w:rsid w:val="5A8262B5"/>
    <w:rsid w:val="5A84202D"/>
    <w:rsid w:val="5A971D60"/>
    <w:rsid w:val="5A990844"/>
    <w:rsid w:val="5A9C7376"/>
    <w:rsid w:val="5AC71F19"/>
    <w:rsid w:val="5ACD5782"/>
    <w:rsid w:val="5B0667AC"/>
    <w:rsid w:val="5B070568"/>
    <w:rsid w:val="5B4B66A7"/>
    <w:rsid w:val="5B4D68C3"/>
    <w:rsid w:val="5B57504B"/>
    <w:rsid w:val="5B597015"/>
    <w:rsid w:val="5B6A2FD1"/>
    <w:rsid w:val="5B6B4F9B"/>
    <w:rsid w:val="5B9C33A6"/>
    <w:rsid w:val="5BAF6C35"/>
    <w:rsid w:val="5BB03E37"/>
    <w:rsid w:val="5BB16E51"/>
    <w:rsid w:val="5BBF67BB"/>
    <w:rsid w:val="5BE07737"/>
    <w:rsid w:val="5BEA0EA0"/>
    <w:rsid w:val="5BF24C58"/>
    <w:rsid w:val="5BF64864"/>
    <w:rsid w:val="5BFE7BBD"/>
    <w:rsid w:val="5C235F5B"/>
    <w:rsid w:val="5C3F22A3"/>
    <w:rsid w:val="5C606182"/>
    <w:rsid w:val="5C8962E6"/>
    <w:rsid w:val="5C8D3148"/>
    <w:rsid w:val="5C8E5E88"/>
    <w:rsid w:val="5C92685B"/>
    <w:rsid w:val="5CA92B4D"/>
    <w:rsid w:val="5CAC2E4F"/>
    <w:rsid w:val="5CC2508E"/>
    <w:rsid w:val="5CD5091E"/>
    <w:rsid w:val="5CD86BD0"/>
    <w:rsid w:val="5D1F7DEB"/>
    <w:rsid w:val="5D2212B7"/>
    <w:rsid w:val="5D23137A"/>
    <w:rsid w:val="5D236E89"/>
    <w:rsid w:val="5D2378DB"/>
    <w:rsid w:val="5D283143"/>
    <w:rsid w:val="5D3A4C25"/>
    <w:rsid w:val="5D412E86"/>
    <w:rsid w:val="5D537A94"/>
    <w:rsid w:val="5D663C6C"/>
    <w:rsid w:val="5D683540"/>
    <w:rsid w:val="5D7243BE"/>
    <w:rsid w:val="5D86006E"/>
    <w:rsid w:val="5D9A2274"/>
    <w:rsid w:val="5DB270F2"/>
    <w:rsid w:val="5DCF35BF"/>
    <w:rsid w:val="5DD230AF"/>
    <w:rsid w:val="5DE50483"/>
    <w:rsid w:val="5DF66BDC"/>
    <w:rsid w:val="5DFB359E"/>
    <w:rsid w:val="5E394EDC"/>
    <w:rsid w:val="5E443FAD"/>
    <w:rsid w:val="5E8B0CD1"/>
    <w:rsid w:val="5E927771"/>
    <w:rsid w:val="5E9B5B97"/>
    <w:rsid w:val="5EA42C9D"/>
    <w:rsid w:val="5EA7453C"/>
    <w:rsid w:val="5EAE7678"/>
    <w:rsid w:val="5ECB647C"/>
    <w:rsid w:val="5F092B01"/>
    <w:rsid w:val="5F2A6A0E"/>
    <w:rsid w:val="5F443B39"/>
    <w:rsid w:val="5F58753D"/>
    <w:rsid w:val="5F8C7D19"/>
    <w:rsid w:val="5F9C2CA4"/>
    <w:rsid w:val="5FA36AB1"/>
    <w:rsid w:val="5FAE3A01"/>
    <w:rsid w:val="5FE315A4"/>
    <w:rsid w:val="5FEF619A"/>
    <w:rsid w:val="5FFC4413"/>
    <w:rsid w:val="600339F4"/>
    <w:rsid w:val="6013693F"/>
    <w:rsid w:val="601B0D3D"/>
    <w:rsid w:val="60275934"/>
    <w:rsid w:val="603B318E"/>
    <w:rsid w:val="604F09E7"/>
    <w:rsid w:val="605B738C"/>
    <w:rsid w:val="60736193"/>
    <w:rsid w:val="607466A0"/>
    <w:rsid w:val="608A6083"/>
    <w:rsid w:val="60AA172A"/>
    <w:rsid w:val="60C56EFB"/>
    <w:rsid w:val="60C63FD9"/>
    <w:rsid w:val="60D9283D"/>
    <w:rsid w:val="60DA190E"/>
    <w:rsid w:val="60E27AAD"/>
    <w:rsid w:val="60E37A9B"/>
    <w:rsid w:val="60FA6BA5"/>
    <w:rsid w:val="610A012B"/>
    <w:rsid w:val="614748AD"/>
    <w:rsid w:val="614B5652"/>
    <w:rsid w:val="614B7400"/>
    <w:rsid w:val="615D0EE2"/>
    <w:rsid w:val="61920AE7"/>
    <w:rsid w:val="619C1A0A"/>
    <w:rsid w:val="619F599E"/>
    <w:rsid w:val="61B01959"/>
    <w:rsid w:val="61E21CA2"/>
    <w:rsid w:val="61E909C7"/>
    <w:rsid w:val="621150B7"/>
    <w:rsid w:val="622F287E"/>
    <w:rsid w:val="62300F79"/>
    <w:rsid w:val="62303D5D"/>
    <w:rsid w:val="623B56C7"/>
    <w:rsid w:val="623E0D13"/>
    <w:rsid w:val="62423FC3"/>
    <w:rsid w:val="624339A9"/>
    <w:rsid w:val="62453B18"/>
    <w:rsid w:val="62522A10"/>
    <w:rsid w:val="625340CD"/>
    <w:rsid w:val="625D47CB"/>
    <w:rsid w:val="626369CC"/>
    <w:rsid w:val="626B762E"/>
    <w:rsid w:val="62797F9D"/>
    <w:rsid w:val="628B2BF7"/>
    <w:rsid w:val="629366F4"/>
    <w:rsid w:val="629B6165"/>
    <w:rsid w:val="62A0552A"/>
    <w:rsid w:val="62A36DC8"/>
    <w:rsid w:val="62B964FA"/>
    <w:rsid w:val="62DB0C58"/>
    <w:rsid w:val="62DF4E3C"/>
    <w:rsid w:val="62E73159"/>
    <w:rsid w:val="62E85D96"/>
    <w:rsid w:val="62F15D85"/>
    <w:rsid w:val="62F835B8"/>
    <w:rsid w:val="63041F5D"/>
    <w:rsid w:val="630C2BBF"/>
    <w:rsid w:val="633B34A5"/>
    <w:rsid w:val="63493184"/>
    <w:rsid w:val="635A12B4"/>
    <w:rsid w:val="63611B20"/>
    <w:rsid w:val="63777CA7"/>
    <w:rsid w:val="63892462"/>
    <w:rsid w:val="6394230E"/>
    <w:rsid w:val="63CF0B07"/>
    <w:rsid w:val="63D715A1"/>
    <w:rsid w:val="63EF7FA0"/>
    <w:rsid w:val="63FA21F9"/>
    <w:rsid w:val="64345999"/>
    <w:rsid w:val="643474F7"/>
    <w:rsid w:val="64607667"/>
    <w:rsid w:val="646C5FB1"/>
    <w:rsid w:val="64852C29"/>
    <w:rsid w:val="64881D28"/>
    <w:rsid w:val="64925346"/>
    <w:rsid w:val="64AF414A"/>
    <w:rsid w:val="64CF659A"/>
    <w:rsid w:val="65053D6A"/>
    <w:rsid w:val="65137B25"/>
    <w:rsid w:val="65150451"/>
    <w:rsid w:val="651D27FB"/>
    <w:rsid w:val="65240694"/>
    <w:rsid w:val="65322A34"/>
    <w:rsid w:val="657236A9"/>
    <w:rsid w:val="657809E0"/>
    <w:rsid w:val="65832EBA"/>
    <w:rsid w:val="65956E9C"/>
    <w:rsid w:val="659C46CE"/>
    <w:rsid w:val="65A70761"/>
    <w:rsid w:val="65B705C0"/>
    <w:rsid w:val="65BC7FC9"/>
    <w:rsid w:val="65CE6852"/>
    <w:rsid w:val="65E25E59"/>
    <w:rsid w:val="65E41BD1"/>
    <w:rsid w:val="65EE0CA2"/>
    <w:rsid w:val="661701F9"/>
    <w:rsid w:val="664D7777"/>
    <w:rsid w:val="66544FA9"/>
    <w:rsid w:val="66567FF1"/>
    <w:rsid w:val="666B5E4F"/>
    <w:rsid w:val="66707909"/>
    <w:rsid w:val="66857CF8"/>
    <w:rsid w:val="669748D6"/>
    <w:rsid w:val="66A71258"/>
    <w:rsid w:val="66AC6B93"/>
    <w:rsid w:val="66B57E5F"/>
    <w:rsid w:val="66C242CC"/>
    <w:rsid w:val="66D06120"/>
    <w:rsid w:val="66D460EA"/>
    <w:rsid w:val="66D52076"/>
    <w:rsid w:val="66DC6D4D"/>
    <w:rsid w:val="66E26E7C"/>
    <w:rsid w:val="66F95B50"/>
    <w:rsid w:val="670238F3"/>
    <w:rsid w:val="671C744E"/>
    <w:rsid w:val="6740552D"/>
    <w:rsid w:val="6749706D"/>
    <w:rsid w:val="674A1F08"/>
    <w:rsid w:val="674C3ED2"/>
    <w:rsid w:val="674F5770"/>
    <w:rsid w:val="676A026B"/>
    <w:rsid w:val="676C6322"/>
    <w:rsid w:val="67803B7C"/>
    <w:rsid w:val="678F3DBF"/>
    <w:rsid w:val="679A2E90"/>
    <w:rsid w:val="67B0620F"/>
    <w:rsid w:val="67BF5044"/>
    <w:rsid w:val="67C65A33"/>
    <w:rsid w:val="67E265E5"/>
    <w:rsid w:val="67E660D5"/>
    <w:rsid w:val="67FA56DC"/>
    <w:rsid w:val="68262975"/>
    <w:rsid w:val="683F57E5"/>
    <w:rsid w:val="68A45648"/>
    <w:rsid w:val="68B24209"/>
    <w:rsid w:val="68F16ADF"/>
    <w:rsid w:val="68FE11FC"/>
    <w:rsid w:val="6951757E"/>
    <w:rsid w:val="697119CE"/>
    <w:rsid w:val="697414BE"/>
    <w:rsid w:val="697D4817"/>
    <w:rsid w:val="698A250C"/>
    <w:rsid w:val="699F653B"/>
    <w:rsid w:val="69A53EF4"/>
    <w:rsid w:val="69AE49D0"/>
    <w:rsid w:val="6A06390E"/>
    <w:rsid w:val="6A06480C"/>
    <w:rsid w:val="6A0E36C1"/>
    <w:rsid w:val="6A1A02B8"/>
    <w:rsid w:val="6A22716C"/>
    <w:rsid w:val="6A293039"/>
    <w:rsid w:val="6A633A0D"/>
    <w:rsid w:val="6A6907EF"/>
    <w:rsid w:val="6A8219B9"/>
    <w:rsid w:val="6A86594D"/>
    <w:rsid w:val="6AB91856"/>
    <w:rsid w:val="6ABF5992"/>
    <w:rsid w:val="6AC344AB"/>
    <w:rsid w:val="6AD0082B"/>
    <w:rsid w:val="6B013226"/>
    <w:rsid w:val="6B1B6095"/>
    <w:rsid w:val="6B2B7B83"/>
    <w:rsid w:val="6B3E7FD6"/>
    <w:rsid w:val="6B5B46E4"/>
    <w:rsid w:val="6B5E5F82"/>
    <w:rsid w:val="6B8C5063"/>
    <w:rsid w:val="6BA8544F"/>
    <w:rsid w:val="6BCA186A"/>
    <w:rsid w:val="6BD94F89"/>
    <w:rsid w:val="6BE94390"/>
    <w:rsid w:val="6BEE7306"/>
    <w:rsid w:val="6BF31356"/>
    <w:rsid w:val="6BF54B38"/>
    <w:rsid w:val="6BFD20FB"/>
    <w:rsid w:val="6C044D7B"/>
    <w:rsid w:val="6C152AE5"/>
    <w:rsid w:val="6C180827"/>
    <w:rsid w:val="6C3D203B"/>
    <w:rsid w:val="6C5630FD"/>
    <w:rsid w:val="6C700663"/>
    <w:rsid w:val="6C726189"/>
    <w:rsid w:val="6C77379F"/>
    <w:rsid w:val="6C9854C4"/>
    <w:rsid w:val="6CA95923"/>
    <w:rsid w:val="6CB57E24"/>
    <w:rsid w:val="6CB96606"/>
    <w:rsid w:val="6CC83FFB"/>
    <w:rsid w:val="6CF7668E"/>
    <w:rsid w:val="6CFC1EF7"/>
    <w:rsid w:val="6CFC5A53"/>
    <w:rsid w:val="6D170ADE"/>
    <w:rsid w:val="6D417438"/>
    <w:rsid w:val="6D4B2536"/>
    <w:rsid w:val="6D602485"/>
    <w:rsid w:val="6D763A57"/>
    <w:rsid w:val="6D8343C6"/>
    <w:rsid w:val="6D920165"/>
    <w:rsid w:val="6D9519D5"/>
    <w:rsid w:val="6D9B07DA"/>
    <w:rsid w:val="6D9D7236"/>
    <w:rsid w:val="6DCC7B1B"/>
    <w:rsid w:val="6DDF784E"/>
    <w:rsid w:val="6E0E0133"/>
    <w:rsid w:val="6E182D60"/>
    <w:rsid w:val="6E251531"/>
    <w:rsid w:val="6E331948"/>
    <w:rsid w:val="6E34121C"/>
    <w:rsid w:val="6E3D4575"/>
    <w:rsid w:val="6E414065"/>
    <w:rsid w:val="6E502ADD"/>
    <w:rsid w:val="6E511DCE"/>
    <w:rsid w:val="6E661D1D"/>
    <w:rsid w:val="6E981591"/>
    <w:rsid w:val="6EB365E5"/>
    <w:rsid w:val="6EE61403"/>
    <w:rsid w:val="6F2F65B3"/>
    <w:rsid w:val="6F32398A"/>
    <w:rsid w:val="6F4A006F"/>
    <w:rsid w:val="6F4A519B"/>
    <w:rsid w:val="6F593630"/>
    <w:rsid w:val="6F5B73A8"/>
    <w:rsid w:val="6F685A10"/>
    <w:rsid w:val="6F767D3E"/>
    <w:rsid w:val="6F9B1553"/>
    <w:rsid w:val="6FA128E1"/>
    <w:rsid w:val="6FB34E52"/>
    <w:rsid w:val="6FC565D0"/>
    <w:rsid w:val="6FD42CB7"/>
    <w:rsid w:val="6FE23626"/>
    <w:rsid w:val="6FEF7AF1"/>
    <w:rsid w:val="6FF62C2D"/>
    <w:rsid w:val="6FFB6495"/>
    <w:rsid w:val="70441BEA"/>
    <w:rsid w:val="70453BB5"/>
    <w:rsid w:val="704B266B"/>
    <w:rsid w:val="70512559"/>
    <w:rsid w:val="705F4C76"/>
    <w:rsid w:val="7064228D"/>
    <w:rsid w:val="706E310B"/>
    <w:rsid w:val="70A46B2D"/>
    <w:rsid w:val="70A97C9F"/>
    <w:rsid w:val="70B56644"/>
    <w:rsid w:val="70B751AD"/>
    <w:rsid w:val="70E05E9D"/>
    <w:rsid w:val="70E231B1"/>
    <w:rsid w:val="70FD4809"/>
    <w:rsid w:val="7103047F"/>
    <w:rsid w:val="711772FF"/>
    <w:rsid w:val="711B4292"/>
    <w:rsid w:val="713A2FED"/>
    <w:rsid w:val="713C0B14"/>
    <w:rsid w:val="71566000"/>
    <w:rsid w:val="71601E39"/>
    <w:rsid w:val="71915DBC"/>
    <w:rsid w:val="71C034F3"/>
    <w:rsid w:val="71EA7B61"/>
    <w:rsid w:val="71F65166"/>
    <w:rsid w:val="72097D64"/>
    <w:rsid w:val="722A3062"/>
    <w:rsid w:val="72356599"/>
    <w:rsid w:val="725325B9"/>
    <w:rsid w:val="726A345E"/>
    <w:rsid w:val="726C5429"/>
    <w:rsid w:val="726D6A77"/>
    <w:rsid w:val="727018FF"/>
    <w:rsid w:val="72C87F02"/>
    <w:rsid w:val="72CE1FD6"/>
    <w:rsid w:val="72DC25AE"/>
    <w:rsid w:val="72E01973"/>
    <w:rsid w:val="72E74AAF"/>
    <w:rsid w:val="730E4732"/>
    <w:rsid w:val="732D3A4D"/>
    <w:rsid w:val="73313FDF"/>
    <w:rsid w:val="734A49FB"/>
    <w:rsid w:val="73562C16"/>
    <w:rsid w:val="735F6D3B"/>
    <w:rsid w:val="737E5413"/>
    <w:rsid w:val="73CF5C6F"/>
    <w:rsid w:val="73E3796C"/>
    <w:rsid w:val="7420296E"/>
    <w:rsid w:val="742C4E6F"/>
    <w:rsid w:val="744827C1"/>
    <w:rsid w:val="745A0321"/>
    <w:rsid w:val="746764FE"/>
    <w:rsid w:val="746F1200"/>
    <w:rsid w:val="74795BDB"/>
    <w:rsid w:val="747F7695"/>
    <w:rsid w:val="748A603A"/>
    <w:rsid w:val="74A0585D"/>
    <w:rsid w:val="74A80D46"/>
    <w:rsid w:val="74CE23CA"/>
    <w:rsid w:val="75061B64"/>
    <w:rsid w:val="750A0A8A"/>
    <w:rsid w:val="75183646"/>
    <w:rsid w:val="75406F2A"/>
    <w:rsid w:val="75412B9C"/>
    <w:rsid w:val="75475CD9"/>
    <w:rsid w:val="755F1275"/>
    <w:rsid w:val="75640639"/>
    <w:rsid w:val="75662603"/>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F5B89"/>
    <w:rsid w:val="7691545E"/>
    <w:rsid w:val="76BF646F"/>
    <w:rsid w:val="76D0242A"/>
    <w:rsid w:val="76D37824"/>
    <w:rsid w:val="76D90BB3"/>
    <w:rsid w:val="7709070B"/>
    <w:rsid w:val="771E27A0"/>
    <w:rsid w:val="772C162A"/>
    <w:rsid w:val="77316C41"/>
    <w:rsid w:val="7750356B"/>
    <w:rsid w:val="77737259"/>
    <w:rsid w:val="77920529"/>
    <w:rsid w:val="77AE6E47"/>
    <w:rsid w:val="77BD2282"/>
    <w:rsid w:val="77D01FB6"/>
    <w:rsid w:val="77E54CD2"/>
    <w:rsid w:val="780600CD"/>
    <w:rsid w:val="781F4C8F"/>
    <w:rsid w:val="782B2DC7"/>
    <w:rsid w:val="78431906"/>
    <w:rsid w:val="78540E39"/>
    <w:rsid w:val="787D1F3D"/>
    <w:rsid w:val="788914E0"/>
    <w:rsid w:val="78995830"/>
    <w:rsid w:val="78BB2C66"/>
    <w:rsid w:val="78DB3B19"/>
    <w:rsid w:val="78F921D5"/>
    <w:rsid w:val="78FD0908"/>
    <w:rsid w:val="792151BF"/>
    <w:rsid w:val="7923201D"/>
    <w:rsid w:val="79273E57"/>
    <w:rsid w:val="793D367B"/>
    <w:rsid w:val="79453374"/>
    <w:rsid w:val="795A5FDB"/>
    <w:rsid w:val="795D1F6F"/>
    <w:rsid w:val="796E7CD8"/>
    <w:rsid w:val="79915775"/>
    <w:rsid w:val="79C618C2"/>
    <w:rsid w:val="7A020920"/>
    <w:rsid w:val="7A0235FC"/>
    <w:rsid w:val="7A0A689F"/>
    <w:rsid w:val="7A214D4A"/>
    <w:rsid w:val="7A2A00A3"/>
    <w:rsid w:val="7A30625E"/>
    <w:rsid w:val="7A346635"/>
    <w:rsid w:val="7A3727C0"/>
    <w:rsid w:val="7A3D118F"/>
    <w:rsid w:val="7A431165"/>
    <w:rsid w:val="7A540C7C"/>
    <w:rsid w:val="7A8121B4"/>
    <w:rsid w:val="7A8A28F0"/>
    <w:rsid w:val="7A900104"/>
    <w:rsid w:val="7A9D6AC7"/>
    <w:rsid w:val="7AB160CE"/>
    <w:rsid w:val="7AE155BA"/>
    <w:rsid w:val="7AFD0466"/>
    <w:rsid w:val="7AFE32DE"/>
    <w:rsid w:val="7B1E128A"/>
    <w:rsid w:val="7B2039AA"/>
    <w:rsid w:val="7B252A78"/>
    <w:rsid w:val="7B29035B"/>
    <w:rsid w:val="7B2D1002"/>
    <w:rsid w:val="7B5B24DE"/>
    <w:rsid w:val="7B656EB9"/>
    <w:rsid w:val="7B666EB5"/>
    <w:rsid w:val="7BA75723"/>
    <w:rsid w:val="7BD858DD"/>
    <w:rsid w:val="7BDA1655"/>
    <w:rsid w:val="7BF5648F"/>
    <w:rsid w:val="7C047433"/>
    <w:rsid w:val="7C0B5CB2"/>
    <w:rsid w:val="7C1160F6"/>
    <w:rsid w:val="7C1903CF"/>
    <w:rsid w:val="7C2A1B9E"/>
    <w:rsid w:val="7C3A6597"/>
    <w:rsid w:val="7C686C61"/>
    <w:rsid w:val="7C7A6994"/>
    <w:rsid w:val="7C8B6195"/>
    <w:rsid w:val="7C977546"/>
    <w:rsid w:val="7CA957A1"/>
    <w:rsid w:val="7CB4634A"/>
    <w:rsid w:val="7CE0713F"/>
    <w:rsid w:val="7CEA1D6C"/>
    <w:rsid w:val="7D1522B8"/>
    <w:rsid w:val="7D197F5B"/>
    <w:rsid w:val="7D2012E9"/>
    <w:rsid w:val="7D252DA4"/>
    <w:rsid w:val="7D384885"/>
    <w:rsid w:val="7D842D8F"/>
    <w:rsid w:val="7D9F66B2"/>
    <w:rsid w:val="7DD722F0"/>
    <w:rsid w:val="7DFE14BE"/>
    <w:rsid w:val="7E176B90"/>
    <w:rsid w:val="7E362B44"/>
    <w:rsid w:val="7E370FE0"/>
    <w:rsid w:val="7E4F632A"/>
    <w:rsid w:val="7E543940"/>
    <w:rsid w:val="7E682F48"/>
    <w:rsid w:val="7E7E276B"/>
    <w:rsid w:val="7EC363D0"/>
    <w:rsid w:val="7EC565EC"/>
    <w:rsid w:val="7ECF2FC7"/>
    <w:rsid w:val="7EDC7492"/>
    <w:rsid w:val="7EF7251E"/>
    <w:rsid w:val="7F196938"/>
    <w:rsid w:val="7F313C82"/>
    <w:rsid w:val="7F3713D0"/>
    <w:rsid w:val="7F405C73"/>
    <w:rsid w:val="7F590AE3"/>
    <w:rsid w:val="7F596D35"/>
    <w:rsid w:val="7F6B4527"/>
    <w:rsid w:val="7F853FCE"/>
    <w:rsid w:val="7F86727B"/>
    <w:rsid w:val="7FD665D7"/>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qFormat/>
    <w:uiPriority w:val="0"/>
    <w:rPr>
      <w:rFonts w:ascii="Calibri" w:hAnsi="Calibri" w:eastAsia="宋体" w:cs="Times New Roman"/>
      <w:kern w:val="2"/>
      <w:sz w:val="18"/>
      <w:szCs w:val="18"/>
    </w:rPr>
  </w:style>
  <w:style w:type="character" w:customStyle="1" w:styleId="9">
    <w:name w:val="页眉 字符"/>
    <w:link w:val="3"/>
    <w:qFormat/>
    <w:uiPriority w:val="0"/>
    <w:rPr>
      <w:rFonts w:ascii="Calibri" w:hAnsi="Calibri" w:eastAsia="宋体" w:cs="Times New Roman"/>
      <w:kern w:val="2"/>
      <w:sz w:val="18"/>
      <w:szCs w:val="18"/>
    </w:rPr>
  </w:style>
  <w:style w:type="character" w:customStyle="1" w:styleId="10">
    <w:name w:val="Subtle Reference"/>
    <w:qFormat/>
    <w:uiPriority w:val="31"/>
    <w:rPr>
      <w:smallCaps/>
      <w:color w:val="5A5A5A"/>
    </w:rPr>
  </w:style>
  <w:style w:type="paragraph" w:customStyle="1" w:styleId="11">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2147</Words>
  <Characters>12238</Characters>
  <Lines>101</Lines>
  <Paragraphs>28</Paragraphs>
  <TotalTime>54</TotalTime>
  <ScaleCrop>false</ScaleCrop>
  <LinksUpToDate>false</LinksUpToDate>
  <CharactersWithSpaces>14357</CharactersWithSpaces>
  <Application>WPS Office_11.1.0.10314_F1E327BC-269C-435d-A152-05C5408002CA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2022-03-18T10:49:00Z</dcterms:created>
  <dc:creator>Administrator</dc:creator>
  <cp:lastModifiedBy>WPS_373424312</cp:lastModifiedBy>
  <cp:lastPrinted>2018-02-09T07:39:00Z</cp:lastPrinted>
  <dcterms:modified xsi:type="dcterms:W3CDTF">2022-04-12T08:57:53Z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BD9C7B1B74C74070B69CEEC1E8CAA8F1</vt:lpwstr>
  </property>
</Properties>
</file>